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70C638" w14:textId="77777777" w:rsidR="00C50C37" w:rsidRPr="00AA4F04" w:rsidRDefault="007D16AA" w:rsidP="00AA4F04">
      <w:pPr>
        <w:ind w:left="-360"/>
        <w:rPr>
          <w:rFonts w:ascii="Arial" w:eastAsia="Lato Black" w:hAnsi="Arial" w:cs="Arial"/>
          <w:b/>
          <w:bCs/>
          <w:sz w:val="48"/>
          <w:szCs w:val="48"/>
        </w:rPr>
      </w:pPr>
      <w:r w:rsidRPr="00AA4F04">
        <w:rPr>
          <w:rFonts w:ascii="Arial" w:eastAsia="Lato Black" w:hAnsi="Arial" w:cs="Arial"/>
          <w:b/>
          <w:bCs/>
          <w:sz w:val="48"/>
          <w:szCs w:val="48"/>
        </w:rPr>
        <w:t>Graphing Rubric</w:t>
      </w:r>
    </w:p>
    <w:tbl>
      <w:tblPr>
        <w:tblStyle w:val="a"/>
        <w:tblW w:w="10350" w:type="dxa"/>
        <w:tblInd w:w="-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60"/>
        <w:gridCol w:w="425"/>
        <w:gridCol w:w="1375"/>
        <w:gridCol w:w="404"/>
        <w:gridCol w:w="1951"/>
        <w:gridCol w:w="446"/>
        <w:gridCol w:w="1605"/>
        <w:gridCol w:w="413"/>
        <w:gridCol w:w="2471"/>
      </w:tblGrid>
      <w:tr w:rsidR="00C50C37" w:rsidRPr="00AA4F04" w14:paraId="7610816A" w14:textId="77777777" w:rsidTr="7638F2E4">
        <w:trPr>
          <w:trHeight w:val="575"/>
        </w:trPr>
        <w:tc>
          <w:tcPr>
            <w:tcW w:w="1260" w:type="dxa"/>
            <w:tcBorders>
              <w:bottom w:val="single" w:sz="18" w:space="0" w:color="000000" w:themeColor="text1"/>
            </w:tcBorders>
          </w:tcPr>
          <w:p w14:paraId="71712B0E" w14:textId="77777777" w:rsidR="00C50C37" w:rsidRPr="00AA4F04" w:rsidRDefault="00C50C37">
            <w:pPr>
              <w:jc w:val="center"/>
              <w:rPr>
                <w:rFonts w:ascii="Arial" w:eastAsia="Lato" w:hAnsi="Arial" w:cs="Arial"/>
                <w:sz w:val="18"/>
                <w:szCs w:val="18"/>
              </w:rPr>
            </w:pPr>
          </w:p>
        </w:tc>
        <w:tc>
          <w:tcPr>
            <w:tcW w:w="1800" w:type="dxa"/>
            <w:gridSpan w:val="2"/>
            <w:vAlign w:val="center"/>
          </w:tcPr>
          <w:p w14:paraId="1D8DBAB0"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Labels</w:t>
            </w:r>
          </w:p>
          <w:p w14:paraId="613FBC7D"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0-3 pts</w:t>
            </w:r>
          </w:p>
        </w:tc>
        <w:tc>
          <w:tcPr>
            <w:tcW w:w="2355" w:type="dxa"/>
            <w:gridSpan w:val="2"/>
            <w:tcBorders>
              <w:bottom w:val="single" w:sz="18" w:space="0" w:color="000000" w:themeColor="text1"/>
            </w:tcBorders>
            <w:vAlign w:val="center"/>
          </w:tcPr>
          <w:p w14:paraId="652EFD58"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Intervals and Keys</w:t>
            </w:r>
          </w:p>
          <w:p w14:paraId="56BA156C"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0-3 pts</w:t>
            </w:r>
          </w:p>
        </w:tc>
        <w:tc>
          <w:tcPr>
            <w:tcW w:w="2051" w:type="dxa"/>
            <w:gridSpan w:val="2"/>
            <w:tcBorders>
              <w:bottom w:val="single" w:sz="18" w:space="0" w:color="000000" w:themeColor="text1"/>
            </w:tcBorders>
            <w:vAlign w:val="center"/>
          </w:tcPr>
          <w:p w14:paraId="3BD4C520"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Data Display</w:t>
            </w:r>
          </w:p>
          <w:p w14:paraId="6C9B1DE3"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0-3 pts</w:t>
            </w:r>
          </w:p>
        </w:tc>
        <w:tc>
          <w:tcPr>
            <w:tcW w:w="2884" w:type="dxa"/>
            <w:gridSpan w:val="2"/>
            <w:vAlign w:val="center"/>
          </w:tcPr>
          <w:p w14:paraId="15D66F53"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Neatness and organization</w:t>
            </w:r>
          </w:p>
          <w:p w14:paraId="5E797F2B"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0-3</w:t>
            </w:r>
          </w:p>
        </w:tc>
      </w:tr>
      <w:tr w:rsidR="00C50C37" w:rsidRPr="00AA4F04" w14:paraId="73762482" w14:textId="77777777" w:rsidTr="7638F2E4">
        <w:trPr>
          <w:trHeight w:val="1008"/>
        </w:trPr>
        <w:tc>
          <w:tcPr>
            <w:tcW w:w="1260" w:type="dxa"/>
            <w:vMerge w:val="restart"/>
            <w:tcBorders>
              <w:top w:val="single" w:sz="12" w:space="0" w:color="000000" w:themeColor="text1"/>
              <w:right w:val="single" w:sz="18" w:space="0" w:color="000000" w:themeColor="text1"/>
            </w:tcBorders>
            <w:vAlign w:val="center"/>
          </w:tcPr>
          <w:p w14:paraId="7241B5D1" w14:textId="77777777" w:rsidR="00C50C37" w:rsidRPr="00AA4F04" w:rsidRDefault="007D16AA">
            <w:pPr>
              <w:jc w:val="center"/>
              <w:rPr>
                <w:rFonts w:ascii="Arial" w:eastAsia="Lato" w:hAnsi="Arial" w:cs="Arial"/>
                <w:b/>
                <w:bCs/>
                <w:sz w:val="18"/>
                <w:szCs w:val="18"/>
              </w:rPr>
            </w:pPr>
            <w:r w:rsidRPr="00AA4F04">
              <w:rPr>
                <w:rFonts w:ascii="Arial" w:eastAsia="Lato" w:hAnsi="Arial" w:cs="Arial"/>
                <w:b/>
                <w:bCs/>
                <w:sz w:val="18"/>
                <w:szCs w:val="18"/>
              </w:rPr>
              <w:t>Pictograph</w:t>
            </w:r>
          </w:p>
        </w:tc>
        <w:tc>
          <w:tcPr>
            <w:tcW w:w="425" w:type="dxa"/>
            <w:tcBorders>
              <w:top w:val="single" w:sz="12" w:space="0" w:color="000000" w:themeColor="text1"/>
              <w:left w:val="single" w:sz="18" w:space="0" w:color="000000" w:themeColor="text1"/>
            </w:tcBorders>
            <w:vAlign w:val="center"/>
          </w:tcPr>
          <w:p w14:paraId="5DE90BEF"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0</w:t>
            </w:r>
          </w:p>
        </w:tc>
        <w:tc>
          <w:tcPr>
            <w:tcW w:w="1375" w:type="dxa"/>
            <w:tcBorders>
              <w:top w:val="single" w:sz="12" w:space="0" w:color="000000" w:themeColor="text1"/>
              <w:right w:val="single" w:sz="12" w:space="0" w:color="000000" w:themeColor="text1"/>
            </w:tcBorders>
            <w:vAlign w:val="center"/>
          </w:tcPr>
          <w:p w14:paraId="507BB726"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No labels</w:t>
            </w:r>
          </w:p>
        </w:tc>
        <w:tc>
          <w:tcPr>
            <w:tcW w:w="404" w:type="dxa"/>
            <w:tcBorders>
              <w:top w:val="single" w:sz="12" w:space="0" w:color="000000" w:themeColor="text1"/>
              <w:left w:val="single" w:sz="12" w:space="0" w:color="000000" w:themeColor="text1"/>
            </w:tcBorders>
            <w:vAlign w:val="center"/>
          </w:tcPr>
          <w:p w14:paraId="352E1927"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0</w:t>
            </w:r>
          </w:p>
        </w:tc>
        <w:tc>
          <w:tcPr>
            <w:tcW w:w="1951" w:type="dxa"/>
            <w:tcBorders>
              <w:top w:val="single" w:sz="12" w:space="0" w:color="000000" w:themeColor="text1"/>
              <w:right w:val="single" w:sz="12" w:space="0" w:color="000000" w:themeColor="text1"/>
            </w:tcBorders>
            <w:vAlign w:val="center"/>
          </w:tcPr>
          <w:p w14:paraId="4487B9AB"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No interval, no keys</w:t>
            </w:r>
          </w:p>
        </w:tc>
        <w:tc>
          <w:tcPr>
            <w:tcW w:w="446" w:type="dxa"/>
            <w:tcBorders>
              <w:top w:val="single" w:sz="12" w:space="0" w:color="000000" w:themeColor="text1"/>
              <w:left w:val="single" w:sz="12" w:space="0" w:color="000000" w:themeColor="text1"/>
            </w:tcBorders>
            <w:vAlign w:val="center"/>
          </w:tcPr>
          <w:p w14:paraId="25EAC06C"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0</w:t>
            </w:r>
          </w:p>
        </w:tc>
        <w:tc>
          <w:tcPr>
            <w:tcW w:w="1605" w:type="dxa"/>
            <w:tcBorders>
              <w:top w:val="single" w:sz="12" w:space="0" w:color="000000" w:themeColor="text1"/>
              <w:right w:val="single" w:sz="12" w:space="0" w:color="000000" w:themeColor="text1"/>
            </w:tcBorders>
            <w:vAlign w:val="center"/>
          </w:tcPr>
          <w:p w14:paraId="39E4A6E8"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All data incorrectly displayed</w:t>
            </w:r>
          </w:p>
        </w:tc>
        <w:tc>
          <w:tcPr>
            <w:tcW w:w="413" w:type="dxa"/>
            <w:tcBorders>
              <w:top w:val="single" w:sz="12" w:space="0" w:color="000000" w:themeColor="text1"/>
              <w:left w:val="single" w:sz="12" w:space="0" w:color="000000" w:themeColor="text1"/>
            </w:tcBorders>
            <w:vAlign w:val="center"/>
          </w:tcPr>
          <w:p w14:paraId="13E3EA8D"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0</w:t>
            </w:r>
          </w:p>
        </w:tc>
        <w:tc>
          <w:tcPr>
            <w:tcW w:w="2471" w:type="dxa"/>
            <w:tcBorders>
              <w:top w:val="single" w:sz="12" w:space="0" w:color="000000" w:themeColor="text1"/>
            </w:tcBorders>
            <w:vAlign w:val="center"/>
          </w:tcPr>
          <w:p w14:paraId="29A9D5A7"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Lack of neatness and organization</w:t>
            </w:r>
          </w:p>
        </w:tc>
      </w:tr>
      <w:tr w:rsidR="00C50C37" w:rsidRPr="00AA4F04" w14:paraId="7F16A3E6" w14:textId="77777777" w:rsidTr="7638F2E4">
        <w:trPr>
          <w:trHeight w:val="1008"/>
        </w:trPr>
        <w:tc>
          <w:tcPr>
            <w:tcW w:w="1260" w:type="dxa"/>
            <w:vMerge/>
            <w:vAlign w:val="center"/>
          </w:tcPr>
          <w:p w14:paraId="16637BF3" w14:textId="77777777" w:rsidR="00C50C37" w:rsidRPr="00AA4F04" w:rsidRDefault="00C50C37">
            <w:pPr>
              <w:widowControl w:val="0"/>
              <w:spacing w:line="276" w:lineRule="auto"/>
              <w:rPr>
                <w:rFonts w:ascii="Arial" w:eastAsia="Lato" w:hAnsi="Arial" w:cs="Arial"/>
                <w:sz w:val="18"/>
                <w:szCs w:val="18"/>
              </w:rPr>
            </w:pPr>
          </w:p>
        </w:tc>
        <w:tc>
          <w:tcPr>
            <w:tcW w:w="425" w:type="dxa"/>
            <w:tcBorders>
              <w:left w:val="single" w:sz="18" w:space="0" w:color="000000" w:themeColor="text1"/>
            </w:tcBorders>
            <w:vAlign w:val="center"/>
          </w:tcPr>
          <w:p w14:paraId="0196E256"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1</w:t>
            </w:r>
          </w:p>
        </w:tc>
        <w:tc>
          <w:tcPr>
            <w:tcW w:w="1375" w:type="dxa"/>
            <w:tcBorders>
              <w:right w:val="single" w:sz="12" w:space="0" w:color="000000" w:themeColor="text1"/>
            </w:tcBorders>
            <w:vAlign w:val="center"/>
          </w:tcPr>
          <w:p w14:paraId="1475B48B"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1 of 3 labeled (title, x, y axis)</w:t>
            </w:r>
          </w:p>
        </w:tc>
        <w:tc>
          <w:tcPr>
            <w:tcW w:w="404" w:type="dxa"/>
            <w:tcBorders>
              <w:left w:val="single" w:sz="12" w:space="0" w:color="000000" w:themeColor="text1"/>
            </w:tcBorders>
            <w:vAlign w:val="center"/>
          </w:tcPr>
          <w:p w14:paraId="029BEDED"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1</w:t>
            </w:r>
          </w:p>
        </w:tc>
        <w:tc>
          <w:tcPr>
            <w:tcW w:w="1951" w:type="dxa"/>
            <w:tcBorders>
              <w:right w:val="single" w:sz="12" w:space="0" w:color="000000" w:themeColor="text1"/>
            </w:tcBorders>
            <w:vAlign w:val="center"/>
          </w:tcPr>
          <w:p w14:paraId="33034945"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Reasonable interval or key labeled</w:t>
            </w:r>
          </w:p>
        </w:tc>
        <w:tc>
          <w:tcPr>
            <w:tcW w:w="446" w:type="dxa"/>
            <w:tcBorders>
              <w:left w:val="single" w:sz="12" w:space="0" w:color="000000" w:themeColor="text1"/>
            </w:tcBorders>
            <w:vAlign w:val="center"/>
          </w:tcPr>
          <w:p w14:paraId="201EA5B0"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1</w:t>
            </w:r>
          </w:p>
        </w:tc>
        <w:tc>
          <w:tcPr>
            <w:tcW w:w="1605" w:type="dxa"/>
            <w:tcBorders>
              <w:right w:val="single" w:sz="12" w:space="0" w:color="000000" w:themeColor="text1"/>
            </w:tcBorders>
            <w:vAlign w:val="center"/>
          </w:tcPr>
          <w:p w14:paraId="52C719F4"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Most data incorrectly displayed</w:t>
            </w:r>
          </w:p>
        </w:tc>
        <w:tc>
          <w:tcPr>
            <w:tcW w:w="413" w:type="dxa"/>
            <w:tcBorders>
              <w:left w:val="single" w:sz="12" w:space="0" w:color="000000" w:themeColor="text1"/>
            </w:tcBorders>
            <w:vAlign w:val="center"/>
          </w:tcPr>
          <w:p w14:paraId="3B3B9300"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1</w:t>
            </w:r>
          </w:p>
        </w:tc>
        <w:tc>
          <w:tcPr>
            <w:tcW w:w="2471" w:type="dxa"/>
            <w:vAlign w:val="center"/>
          </w:tcPr>
          <w:p w14:paraId="778331B3" w14:textId="77777777" w:rsidR="00C50C37" w:rsidRPr="00AA4F04" w:rsidRDefault="007D16AA" w:rsidP="7638F2E4">
            <w:pPr>
              <w:jc w:val="center"/>
              <w:rPr>
                <w:rFonts w:ascii="Arial" w:eastAsia="Lato" w:hAnsi="Arial" w:cs="Arial"/>
                <w:sz w:val="18"/>
                <w:szCs w:val="18"/>
                <w:lang w:val="en-US"/>
              </w:rPr>
            </w:pPr>
            <w:r w:rsidRPr="7638F2E4">
              <w:rPr>
                <w:rFonts w:ascii="Arial" w:eastAsia="Lato" w:hAnsi="Arial" w:cs="Arial"/>
                <w:sz w:val="18"/>
                <w:szCs w:val="18"/>
                <w:lang w:val="en-US"/>
              </w:rPr>
              <w:t>Somewhat neat and organized</w:t>
            </w:r>
          </w:p>
        </w:tc>
      </w:tr>
      <w:tr w:rsidR="00C50C37" w:rsidRPr="00AA4F04" w14:paraId="28A2361E" w14:textId="77777777" w:rsidTr="7638F2E4">
        <w:trPr>
          <w:trHeight w:val="1008"/>
        </w:trPr>
        <w:tc>
          <w:tcPr>
            <w:tcW w:w="1260" w:type="dxa"/>
            <w:vMerge/>
            <w:vAlign w:val="center"/>
          </w:tcPr>
          <w:p w14:paraId="229AA2C5" w14:textId="77777777" w:rsidR="00C50C37" w:rsidRPr="00AA4F04" w:rsidRDefault="00C50C37">
            <w:pPr>
              <w:widowControl w:val="0"/>
              <w:spacing w:line="276" w:lineRule="auto"/>
              <w:rPr>
                <w:rFonts w:ascii="Arial" w:eastAsia="Lato" w:hAnsi="Arial" w:cs="Arial"/>
                <w:sz w:val="18"/>
                <w:szCs w:val="18"/>
              </w:rPr>
            </w:pPr>
          </w:p>
        </w:tc>
        <w:tc>
          <w:tcPr>
            <w:tcW w:w="425" w:type="dxa"/>
            <w:tcBorders>
              <w:left w:val="single" w:sz="18" w:space="0" w:color="000000" w:themeColor="text1"/>
            </w:tcBorders>
            <w:vAlign w:val="center"/>
          </w:tcPr>
          <w:p w14:paraId="21632EEB"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2</w:t>
            </w:r>
          </w:p>
        </w:tc>
        <w:tc>
          <w:tcPr>
            <w:tcW w:w="1375" w:type="dxa"/>
            <w:tcBorders>
              <w:right w:val="single" w:sz="12" w:space="0" w:color="000000" w:themeColor="text1"/>
            </w:tcBorders>
            <w:vAlign w:val="center"/>
          </w:tcPr>
          <w:p w14:paraId="750BAE8E"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2 of 3 labeled (title, x, y axis)</w:t>
            </w:r>
          </w:p>
        </w:tc>
        <w:tc>
          <w:tcPr>
            <w:tcW w:w="404" w:type="dxa"/>
            <w:tcBorders>
              <w:left w:val="single" w:sz="12" w:space="0" w:color="000000" w:themeColor="text1"/>
            </w:tcBorders>
            <w:vAlign w:val="center"/>
          </w:tcPr>
          <w:p w14:paraId="5C347ED6"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2</w:t>
            </w:r>
          </w:p>
        </w:tc>
        <w:tc>
          <w:tcPr>
            <w:tcW w:w="1951" w:type="dxa"/>
            <w:tcBorders>
              <w:right w:val="single" w:sz="12" w:space="0" w:color="000000" w:themeColor="text1"/>
            </w:tcBorders>
            <w:vAlign w:val="center"/>
          </w:tcPr>
          <w:p w14:paraId="64F2BE51"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Reasonable interval and correctly labeled interval or correctly labeled key</w:t>
            </w:r>
          </w:p>
        </w:tc>
        <w:tc>
          <w:tcPr>
            <w:tcW w:w="446" w:type="dxa"/>
            <w:tcBorders>
              <w:left w:val="single" w:sz="12" w:space="0" w:color="000000" w:themeColor="text1"/>
            </w:tcBorders>
            <w:vAlign w:val="center"/>
          </w:tcPr>
          <w:p w14:paraId="4F7C1CD1"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2</w:t>
            </w:r>
          </w:p>
        </w:tc>
        <w:tc>
          <w:tcPr>
            <w:tcW w:w="1605" w:type="dxa"/>
            <w:tcBorders>
              <w:right w:val="single" w:sz="12" w:space="0" w:color="000000" w:themeColor="text1"/>
            </w:tcBorders>
            <w:vAlign w:val="center"/>
          </w:tcPr>
          <w:p w14:paraId="676A4D46"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Most data correctly displayed</w:t>
            </w:r>
          </w:p>
        </w:tc>
        <w:tc>
          <w:tcPr>
            <w:tcW w:w="413" w:type="dxa"/>
            <w:tcBorders>
              <w:left w:val="single" w:sz="12" w:space="0" w:color="000000" w:themeColor="text1"/>
            </w:tcBorders>
            <w:vAlign w:val="center"/>
          </w:tcPr>
          <w:p w14:paraId="74235DFA"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2</w:t>
            </w:r>
          </w:p>
        </w:tc>
        <w:tc>
          <w:tcPr>
            <w:tcW w:w="2471" w:type="dxa"/>
            <w:vAlign w:val="center"/>
          </w:tcPr>
          <w:p w14:paraId="0BD94113"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Adequate neatness and organization</w:t>
            </w:r>
          </w:p>
        </w:tc>
      </w:tr>
      <w:tr w:rsidR="00C50C37" w:rsidRPr="00AA4F04" w14:paraId="2B42DEBF" w14:textId="77777777" w:rsidTr="7638F2E4">
        <w:trPr>
          <w:trHeight w:val="1008"/>
        </w:trPr>
        <w:tc>
          <w:tcPr>
            <w:tcW w:w="1260" w:type="dxa"/>
            <w:vMerge/>
            <w:vAlign w:val="center"/>
          </w:tcPr>
          <w:p w14:paraId="7202E9EC" w14:textId="77777777" w:rsidR="00C50C37" w:rsidRPr="00AA4F04" w:rsidRDefault="00C50C37">
            <w:pPr>
              <w:widowControl w:val="0"/>
              <w:spacing w:line="276" w:lineRule="auto"/>
              <w:rPr>
                <w:rFonts w:ascii="Arial" w:eastAsia="Lato" w:hAnsi="Arial" w:cs="Arial"/>
                <w:sz w:val="18"/>
                <w:szCs w:val="18"/>
              </w:rPr>
            </w:pPr>
          </w:p>
        </w:tc>
        <w:tc>
          <w:tcPr>
            <w:tcW w:w="425" w:type="dxa"/>
            <w:tcBorders>
              <w:left w:val="single" w:sz="18" w:space="0" w:color="000000" w:themeColor="text1"/>
              <w:bottom w:val="single" w:sz="12" w:space="0" w:color="000000" w:themeColor="text1"/>
            </w:tcBorders>
            <w:vAlign w:val="center"/>
          </w:tcPr>
          <w:p w14:paraId="74D4F872"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3</w:t>
            </w:r>
          </w:p>
        </w:tc>
        <w:tc>
          <w:tcPr>
            <w:tcW w:w="1375" w:type="dxa"/>
            <w:tcBorders>
              <w:bottom w:val="single" w:sz="12" w:space="0" w:color="000000" w:themeColor="text1"/>
              <w:right w:val="single" w:sz="12" w:space="0" w:color="000000" w:themeColor="text1"/>
            </w:tcBorders>
            <w:vAlign w:val="center"/>
          </w:tcPr>
          <w:p w14:paraId="294C150B"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3 of 3 labeled (title, x, y axis)</w:t>
            </w:r>
          </w:p>
        </w:tc>
        <w:tc>
          <w:tcPr>
            <w:tcW w:w="404" w:type="dxa"/>
            <w:tcBorders>
              <w:left w:val="single" w:sz="12" w:space="0" w:color="000000" w:themeColor="text1"/>
              <w:bottom w:val="single" w:sz="12" w:space="0" w:color="000000" w:themeColor="text1"/>
            </w:tcBorders>
            <w:vAlign w:val="center"/>
          </w:tcPr>
          <w:p w14:paraId="66D00290"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3</w:t>
            </w:r>
          </w:p>
        </w:tc>
        <w:tc>
          <w:tcPr>
            <w:tcW w:w="1951" w:type="dxa"/>
            <w:tcBorders>
              <w:bottom w:val="single" w:sz="12" w:space="0" w:color="000000" w:themeColor="text1"/>
              <w:right w:val="single" w:sz="12" w:space="0" w:color="000000" w:themeColor="text1"/>
            </w:tcBorders>
            <w:vAlign w:val="center"/>
          </w:tcPr>
          <w:p w14:paraId="54FF37A9"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Reasonable interval and correctly labeled interval and correct key labeled</w:t>
            </w:r>
          </w:p>
        </w:tc>
        <w:tc>
          <w:tcPr>
            <w:tcW w:w="446" w:type="dxa"/>
            <w:tcBorders>
              <w:left w:val="single" w:sz="12" w:space="0" w:color="000000" w:themeColor="text1"/>
              <w:bottom w:val="single" w:sz="12" w:space="0" w:color="000000" w:themeColor="text1"/>
            </w:tcBorders>
            <w:vAlign w:val="center"/>
          </w:tcPr>
          <w:p w14:paraId="5E073711"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3</w:t>
            </w:r>
          </w:p>
        </w:tc>
        <w:tc>
          <w:tcPr>
            <w:tcW w:w="1605" w:type="dxa"/>
            <w:tcBorders>
              <w:bottom w:val="single" w:sz="12" w:space="0" w:color="000000" w:themeColor="text1"/>
              <w:right w:val="single" w:sz="12" w:space="0" w:color="000000" w:themeColor="text1"/>
            </w:tcBorders>
            <w:vAlign w:val="center"/>
          </w:tcPr>
          <w:p w14:paraId="55D87DDC"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All data correctly displayed</w:t>
            </w:r>
          </w:p>
        </w:tc>
        <w:tc>
          <w:tcPr>
            <w:tcW w:w="413" w:type="dxa"/>
            <w:tcBorders>
              <w:left w:val="single" w:sz="12" w:space="0" w:color="000000" w:themeColor="text1"/>
              <w:bottom w:val="single" w:sz="12" w:space="0" w:color="000000" w:themeColor="text1"/>
            </w:tcBorders>
            <w:vAlign w:val="center"/>
          </w:tcPr>
          <w:p w14:paraId="6D615655"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3</w:t>
            </w:r>
          </w:p>
        </w:tc>
        <w:tc>
          <w:tcPr>
            <w:tcW w:w="2471" w:type="dxa"/>
            <w:tcBorders>
              <w:bottom w:val="single" w:sz="12" w:space="0" w:color="000000" w:themeColor="text1"/>
            </w:tcBorders>
            <w:vAlign w:val="center"/>
          </w:tcPr>
          <w:p w14:paraId="4A39ECEB"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Very neat and organized</w:t>
            </w:r>
          </w:p>
        </w:tc>
      </w:tr>
      <w:tr w:rsidR="00C50C37" w:rsidRPr="00AA4F04" w14:paraId="4AD3136C" w14:textId="77777777" w:rsidTr="7638F2E4">
        <w:trPr>
          <w:trHeight w:val="1008"/>
        </w:trPr>
        <w:tc>
          <w:tcPr>
            <w:tcW w:w="1260" w:type="dxa"/>
            <w:vMerge w:val="restart"/>
            <w:tcBorders>
              <w:top w:val="single" w:sz="12" w:space="0" w:color="000000" w:themeColor="text1"/>
              <w:right w:val="single" w:sz="18" w:space="0" w:color="000000" w:themeColor="text1"/>
            </w:tcBorders>
            <w:vAlign w:val="center"/>
          </w:tcPr>
          <w:p w14:paraId="3F680407" w14:textId="77777777" w:rsidR="00C50C37" w:rsidRPr="00AA4F04" w:rsidRDefault="007D16AA">
            <w:pPr>
              <w:jc w:val="center"/>
              <w:rPr>
                <w:rFonts w:ascii="Arial" w:eastAsia="Lato" w:hAnsi="Arial" w:cs="Arial"/>
                <w:b/>
                <w:bCs/>
                <w:sz w:val="18"/>
                <w:szCs w:val="18"/>
              </w:rPr>
            </w:pPr>
            <w:r w:rsidRPr="00AA4F04">
              <w:rPr>
                <w:rFonts w:ascii="Arial" w:eastAsia="Lato" w:hAnsi="Arial" w:cs="Arial"/>
                <w:b/>
                <w:bCs/>
                <w:sz w:val="18"/>
                <w:szCs w:val="18"/>
              </w:rPr>
              <w:t>Bar Graph</w:t>
            </w:r>
          </w:p>
        </w:tc>
        <w:tc>
          <w:tcPr>
            <w:tcW w:w="425" w:type="dxa"/>
            <w:tcBorders>
              <w:top w:val="single" w:sz="12" w:space="0" w:color="000000" w:themeColor="text1"/>
              <w:left w:val="single" w:sz="18" w:space="0" w:color="000000" w:themeColor="text1"/>
            </w:tcBorders>
            <w:vAlign w:val="center"/>
          </w:tcPr>
          <w:p w14:paraId="146F54B1"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0</w:t>
            </w:r>
          </w:p>
        </w:tc>
        <w:tc>
          <w:tcPr>
            <w:tcW w:w="1375" w:type="dxa"/>
            <w:tcBorders>
              <w:top w:val="single" w:sz="12" w:space="0" w:color="000000" w:themeColor="text1"/>
              <w:right w:val="single" w:sz="12" w:space="0" w:color="000000" w:themeColor="text1"/>
            </w:tcBorders>
            <w:vAlign w:val="center"/>
          </w:tcPr>
          <w:p w14:paraId="0E10BD1B"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No labels</w:t>
            </w:r>
          </w:p>
        </w:tc>
        <w:tc>
          <w:tcPr>
            <w:tcW w:w="404" w:type="dxa"/>
            <w:tcBorders>
              <w:top w:val="single" w:sz="12" w:space="0" w:color="000000" w:themeColor="text1"/>
              <w:left w:val="single" w:sz="12" w:space="0" w:color="000000" w:themeColor="text1"/>
            </w:tcBorders>
            <w:vAlign w:val="center"/>
          </w:tcPr>
          <w:p w14:paraId="33336E21"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0</w:t>
            </w:r>
          </w:p>
        </w:tc>
        <w:tc>
          <w:tcPr>
            <w:tcW w:w="1951" w:type="dxa"/>
            <w:tcBorders>
              <w:top w:val="single" w:sz="12" w:space="0" w:color="000000" w:themeColor="text1"/>
              <w:right w:val="single" w:sz="12" w:space="0" w:color="000000" w:themeColor="text1"/>
            </w:tcBorders>
            <w:vAlign w:val="center"/>
          </w:tcPr>
          <w:p w14:paraId="5714C01A"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No interval, no keys</w:t>
            </w:r>
          </w:p>
        </w:tc>
        <w:tc>
          <w:tcPr>
            <w:tcW w:w="446" w:type="dxa"/>
            <w:tcBorders>
              <w:top w:val="single" w:sz="12" w:space="0" w:color="000000" w:themeColor="text1"/>
              <w:left w:val="single" w:sz="12" w:space="0" w:color="000000" w:themeColor="text1"/>
            </w:tcBorders>
            <w:vAlign w:val="center"/>
          </w:tcPr>
          <w:p w14:paraId="521A96A9"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0</w:t>
            </w:r>
          </w:p>
        </w:tc>
        <w:tc>
          <w:tcPr>
            <w:tcW w:w="1605" w:type="dxa"/>
            <w:tcBorders>
              <w:top w:val="single" w:sz="12" w:space="0" w:color="000000" w:themeColor="text1"/>
              <w:right w:val="single" w:sz="12" w:space="0" w:color="000000" w:themeColor="text1"/>
            </w:tcBorders>
            <w:vAlign w:val="center"/>
          </w:tcPr>
          <w:p w14:paraId="6112BCD7"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All data incorrectly displayed</w:t>
            </w:r>
          </w:p>
        </w:tc>
        <w:tc>
          <w:tcPr>
            <w:tcW w:w="413" w:type="dxa"/>
            <w:tcBorders>
              <w:top w:val="single" w:sz="12" w:space="0" w:color="000000" w:themeColor="text1"/>
              <w:left w:val="single" w:sz="12" w:space="0" w:color="000000" w:themeColor="text1"/>
            </w:tcBorders>
            <w:vAlign w:val="center"/>
          </w:tcPr>
          <w:p w14:paraId="26E37014"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0</w:t>
            </w:r>
          </w:p>
        </w:tc>
        <w:tc>
          <w:tcPr>
            <w:tcW w:w="2471" w:type="dxa"/>
            <w:tcBorders>
              <w:top w:val="single" w:sz="12" w:space="0" w:color="000000" w:themeColor="text1"/>
            </w:tcBorders>
            <w:vAlign w:val="center"/>
          </w:tcPr>
          <w:p w14:paraId="7E4F7F49"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Lack of neatness and organization</w:t>
            </w:r>
          </w:p>
        </w:tc>
      </w:tr>
      <w:tr w:rsidR="00C50C37" w:rsidRPr="00AA4F04" w14:paraId="5CBEA7CF" w14:textId="77777777" w:rsidTr="7638F2E4">
        <w:trPr>
          <w:trHeight w:val="1008"/>
        </w:trPr>
        <w:tc>
          <w:tcPr>
            <w:tcW w:w="1260" w:type="dxa"/>
            <w:vMerge/>
            <w:vAlign w:val="center"/>
          </w:tcPr>
          <w:p w14:paraId="1E9CF279" w14:textId="77777777" w:rsidR="00C50C37" w:rsidRPr="00AA4F04" w:rsidRDefault="00C50C37">
            <w:pPr>
              <w:widowControl w:val="0"/>
              <w:spacing w:line="276" w:lineRule="auto"/>
              <w:rPr>
                <w:rFonts w:ascii="Arial" w:eastAsia="Lato" w:hAnsi="Arial" w:cs="Arial"/>
                <w:sz w:val="18"/>
                <w:szCs w:val="18"/>
              </w:rPr>
            </w:pPr>
          </w:p>
        </w:tc>
        <w:tc>
          <w:tcPr>
            <w:tcW w:w="425" w:type="dxa"/>
            <w:tcBorders>
              <w:left w:val="single" w:sz="18" w:space="0" w:color="000000" w:themeColor="text1"/>
            </w:tcBorders>
            <w:vAlign w:val="center"/>
          </w:tcPr>
          <w:p w14:paraId="060ED671"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1</w:t>
            </w:r>
          </w:p>
        </w:tc>
        <w:tc>
          <w:tcPr>
            <w:tcW w:w="1375" w:type="dxa"/>
            <w:tcBorders>
              <w:right w:val="single" w:sz="12" w:space="0" w:color="000000" w:themeColor="text1"/>
            </w:tcBorders>
            <w:vAlign w:val="center"/>
          </w:tcPr>
          <w:p w14:paraId="02454F4C"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1 of 3 labeled (title, x, y axis)</w:t>
            </w:r>
          </w:p>
        </w:tc>
        <w:tc>
          <w:tcPr>
            <w:tcW w:w="404" w:type="dxa"/>
            <w:tcBorders>
              <w:left w:val="single" w:sz="12" w:space="0" w:color="000000" w:themeColor="text1"/>
            </w:tcBorders>
            <w:vAlign w:val="center"/>
          </w:tcPr>
          <w:p w14:paraId="37FFCA76"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1</w:t>
            </w:r>
          </w:p>
        </w:tc>
        <w:tc>
          <w:tcPr>
            <w:tcW w:w="1951" w:type="dxa"/>
            <w:tcBorders>
              <w:right w:val="single" w:sz="12" w:space="0" w:color="000000" w:themeColor="text1"/>
            </w:tcBorders>
            <w:vAlign w:val="center"/>
          </w:tcPr>
          <w:p w14:paraId="6B06DF04"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Reasonable interval or key labeled</w:t>
            </w:r>
          </w:p>
        </w:tc>
        <w:tc>
          <w:tcPr>
            <w:tcW w:w="446" w:type="dxa"/>
            <w:tcBorders>
              <w:left w:val="single" w:sz="12" w:space="0" w:color="000000" w:themeColor="text1"/>
            </w:tcBorders>
            <w:vAlign w:val="center"/>
          </w:tcPr>
          <w:p w14:paraId="01A69E9C"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1</w:t>
            </w:r>
          </w:p>
        </w:tc>
        <w:tc>
          <w:tcPr>
            <w:tcW w:w="1605" w:type="dxa"/>
            <w:tcBorders>
              <w:right w:val="single" w:sz="12" w:space="0" w:color="000000" w:themeColor="text1"/>
            </w:tcBorders>
            <w:vAlign w:val="center"/>
          </w:tcPr>
          <w:p w14:paraId="701F676A"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Most data incorrectly displayed</w:t>
            </w:r>
          </w:p>
        </w:tc>
        <w:tc>
          <w:tcPr>
            <w:tcW w:w="413" w:type="dxa"/>
            <w:tcBorders>
              <w:left w:val="single" w:sz="12" w:space="0" w:color="000000" w:themeColor="text1"/>
            </w:tcBorders>
            <w:vAlign w:val="center"/>
          </w:tcPr>
          <w:p w14:paraId="7FCF35CE"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1</w:t>
            </w:r>
          </w:p>
        </w:tc>
        <w:tc>
          <w:tcPr>
            <w:tcW w:w="2471" w:type="dxa"/>
            <w:vAlign w:val="center"/>
          </w:tcPr>
          <w:p w14:paraId="4B502595" w14:textId="77777777" w:rsidR="00C50C37" w:rsidRPr="00AA4F04" w:rsidRDefault="007D16AA" w:rsidP="7638F2E4">
            <w:pPr>
              <w:jc w:val="center"/>
              <w:rPr>
                <w:rFonts w:ascii="Arial" w:eastAsia="Lato" w:hAnsi="Arial" w:cs="Arial"/>
                <w:sz w:val="18"/>
                <w:szCs w:val="18"/>
                <w:lang w:val="en-US"/>
              </w:rPr>
            </w:pPr>
            <w:r w:rsidRPr="7638F2E4">
              <w:rPr>
                <w:rFonts w:ascii="Arial" w:eastAsia="Lato" w:hAnsi="Arial" w:cs="Arial"/>
                <w:sz w:val="18"/>
                <w:szCs w:val="18"/>
                <w:lang w:val="en-US"/>
              </w:rPr>
              <w:t>Somewhat neat and organized</w:t>
            </w:r>
          </w:p>
        </w:tc>
      </w:tr>
      <w:tr w:rsidR="00C50C37" w:rsidRPr="00AA4F04" w14:paraId="14A2ED48" w14:textId="77777777" w:rsidTr="7638F2E4">
        <w:trPr>
          <w:trHeight w:val="1008"/>
        </w:trPr>
        <w:tc>
          <w:tcPr>
            <w:tcW w:w="1260" w:type="dxa"/>
            <w:vMerge/>
            <w:vAlign w:val="center"/>
          </w:tcPr>
          <w:p w14:paraId="19389282" w14:textId="77777777" w:rsidR="00C50C37" w:rsidRPr="00AA4F04" w:rsidRDefault="00C50C37">
            <w:pPr>
              <w:widowControl w:val="0"/>
              <w:spacing w:line="276" w:lineRule="auto"/>
              <w:rPr>
                <w:rFonts w:ascii="Arial" w:eastAsia="Lato" w:hAnsi="Arial" w:cs="Arial"/>
                <w:sz w:val="18"/>
                <w:szCs w:val="18"/>
              </w:rPr>
            </w:pPr>
          </w:p>
        </w:tc>
        <w:tc>
          <w:tcPr>
            <w:tcW w:w="425" w:type="dxa"/>
            <w:tcBorders>
              <w:left w:val="single" w:sz="18" w:space="0" w:color="000000" w:themeColor="text1"/>
            </w:tcBorders>
            <w:vAlign w:val="center"/>
          </w:tcPr>
          <w:p w14:paraId="2A5944B1"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2</w:t>
            </w:r>
          </w:p>
        </w:tc>
        <w:tc>
          <w:tcPr>
            <w:tcW w:w="1375" w:type="dxa"/>
            <w:tcBorders>
              <w:right w:val="single" w:sz="12" w:space="0" w:color="000000" w:themeColor="text1"/>
            </w:tcBorders>
            <w:vAlign w:val="center"/>
          </w:tcPr>
          <w:p w14:paraId="3DAD0E5F"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2 of 3 labeled (title, x, y axis)</w:t>
            </w:r>
          </w:p>
        </w:tc>
        <w:tc>
          <w:tcPr>
            <w:tcW w:w="404" w:type="dxa"/>
            <w:tcBorders>
              <w:left w:val="single" w:sz="12" w:space="0" w:color="000000" w:themeColor="text1"/>
            </w:tcBorders>
            <w:vAlign w:val="center"/>
          </w:tcPr>
          <w:p w14:paraId="330D24B6"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2</w:t>
            </w:r>
          </w:p>
        </w:tc>
        <w:tc>
          <w:tcPr>
            <w:tcW w:w="1951" w:type="dxa"/>
            <w:tcBorders>
              <w:right w:val="single" w:sz="12" w:space="0" w:color="000000" w:themeColor="text1"/>
            </w:tcBorders>
            <w:vAlign w:val="center"/>
          </w:tcPr>
          <w:p w14:paraId="1A461790"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Reasonable interval and correctly labeled interval or correctly labeled key</w:t>
            </w:r>
          </w:p>
        </w:tc>
        <w:tc>
          <w:tcPr>
            <w:tcW w:w="446" w:type="dxa"/>
            <w:tcBorders>
              <w:left w:val="single" w:sz="12" w:space="0" w:color="000000" w:themeColor="text1"/>
            </w:tcBorders>
            <w:vAlign w:val="center"/>
          </w:tcPr>
          <w:p w14:paraId="0E02A0B2"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2</w:t>
            </w:r>
          </w:p>
        </w:tc>
        <w:tc>
          <w:tcPr>
            <w:tcW w:w="1605" w:type="dxa"/>
            <w:tcBorders>
              <w:right w:val="single" w:sz="12" w:space="0" w:color="000000" w:themeColor="text1"/>
            </w:tcBorders>
            <w:vAlign w:val="center"/>
          </w:tcPr>
          <w:p w14:paraId="15DB74AE"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Most data correctly displayed</w:t>
            </w:r>
          </w:p>
        </w:tc>
        <w:tc>
          <w:tcPr>
            <w:tcW w:w="413" w:type="dxa"/>
            <w:tcBorders>
              <w:left w:val="single" w:sz="12" w:space="0" w:color="000000" w:themeColor="text1"/>
            </w:tcBorders>
            <w:vAlign w:val="center"/>
          </w:tcPr>
          <w:p w14:paraId="1F17EA8A"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2</w:t>
            </w:r>
          </w:p>
        </w:tc>
        <w:tc>
          <w:tcPr>
            <w:tcW w:w="2471" w:type="dxa"/>
            <w:vAlign w:val="center"/>
          </w:tcPr>
          <w:p w14:paraId="738D73DD"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Adequate neatness and organization</w:t>
            </w:r>
          </w:p>
        </w:tc>
      </w:tr>
      <w:tr w:rsidR="00C50C37" w:rsidRPr="00AA4F04" w14:paraId="2139074C" w14:textId="77777777" w:rsidTr="7638F2E4">
        <w:trPr>
          <w:trHeight w:val="1008"/>
        </w:trPr>
        <w:tc>
          <w:tcPr>
            <w:tcW w:w="1260" w:type="dxa"/>
            <w:vMerge/>
            <w:vAlign w:val="center"/>
          </w:tcPr>
          <w:p w14:paraId="4975B0B5" w14:textId="77777777" w:rsidR="00C50C37" w:rsidRPr="00AA4F04" w:rsidRDefault="00C50C37">
            <w:pPr>
              <w:widowControl w:val="0"/>
              <w:spacing w:line="276" w:lineRule="auto"/>
              <w:rPr>
                <w:rFonts w:ascii="Arial" w:eastAsia="Lato" w:hAnsi="Arial" w:cs="Arial"/>
                <w:sz w:val="18"/>
                <w:szCs w:val="18"/>
              </w:rPr>
            </w:pPr>
          </w:p>
        </w:tc>
        <w:tc>
          <w:tcPr>
            <w:tcW w:w="425" w:type="dxa"/>
            <w:tcBorders>
              <w:left w:val="single" w:sz="18" w:space="0" w:color="000000" w:themeColor="text1"/>
              <w:bottom w:val="single" w:sz="12" w:space="0" w:color="000000" w:themeColor="text1"/>
            </w:tcBorders>
            <w:vAlign w:val="center"/>
          </w:tcPr>
          <w:p w14:paraId="4308E985"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3</w:t>
            </w:r>
          </w:p>
        </w:tc>
        <w:tc>
          <w:tcPr>
            <w:tcW w:w="1375" w:type="dxa"/>
            <w:tcBorders>
              <w:bottom w:val="single" w:sz="12" w:space="0" w:color="000000" w:themeColor="text1"/>
              <w:right w:val="single" w:sz="12" w:space="0" w:color="000000" w:themeColor="text1"/>
            </w:tcBorders>
            <w:vAlign w:val="center"/>
          </w:tcPr>
          <w:p w14:paraId="47F35E05"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3 of 3 labeled (title, x, y axis)</w:t>
            </w:r>
          </w:p>
        </w:tc>
        <w:tc>
          <w:tcPr>
            <w:tcW w:w="404" w:type="dxa"/>
            <w:tcBorders>
              <w:left w:val="single" w:sz="12" w:space="0" w:color="000000" w:themeColor="text1"/>
              <w:bottom w:val="single" w:sz="12" w:space="0" w:color="000000" w:themeColor="text1"/>
            </w:tcBorders>
            <w:vAlign w:val="center"/>
          </w:tcPr>
          <w:p w14:paraId="5E6AC353"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3</w:t>
            </w:r>
          </w:p>
        </w:tc>
        <w:tc>
          <w:tcPr>
            <w:tcW w:w="1951" w:type="dxa"/>
            <w:tcBorders>
              <w:bottom w:val="single" w:sz="12" w:space="0" w:color="000000" w:themeColor="text1"/>
              <w:right w:val="single" w:sz="12" w:space="0" w:color="000000" w:themeColor="text1"/>
            </w:tcBorders>
            <w:vAlign w:val="center"/>
          </w:tcPr>
          <w:p w14:paraId="40D43B5E"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Reasonable interval and correctly labeled interval and correct key labeled</w:t>
            </w:r>
          </w:p>
        </w:tc>
        <w:tc>
          <w:tcPr>
            <w:tcW w:w="446" w:type="dxa"/>
            <w:tcBorders>
              <w:left w:val="single" w:sz="12" w:space="0" w:color="000000" w:themeColor="text1"/>
              <w:bottom w:val="single" w:sz="12" w:space="0" w:color="000000" w:themeColor="text1"/>
            </w:tcBorders>
            <w:vAlign w:val="center"/>
          </w:tcPr>
          <w:p w14:paraId="28F6546D"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3</w:t>
            </w:r>
          </w:p>
        </w:tc>
        <w:tc>
          <w:tcPr>
            <w:tcW w:w="1605" w:type="dxa"/>
            <w:tcBorders>
              <w:bottom w:val="single" w:sz="12" w:space="0" w:color="000000" w:themeColor="text1"/>
              <w:right w:val="single" w:sz="12" w:space="0" w:color="000000" w:themeColor="text1"/>
            </w:tcBorders>
            <w:vAlign w:val="center"/>
          </w:tcPr>
          <w:p w14:paraId="0D1193D2"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All data correctly displayed</w:t>
            </w:r>
          </w:p>
        </w:tc>
        <w:tc>
          <w:tcPr>
            <w:tcW w:w="413" w:type="dxa"/>
            <w:tcBorders>
              <w:left w:val="single" w:sz="12" w:space="0" w:color="000000" w:themeColor="text1"/>
              <w:bottom w:val="single" w:sz="12" w:space="0" w:color="000000" w:themeColor="text1"/>
            </w:tcBorders>
            <w:vAlign w:val="center"/>
          </w:tcPr>
          <w:p w14:paraId="766097EF"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3</w:t>
            </w:r>
          </w:p>
        </w:tc>
        <w:tc>
          <w:tcPr>
            <w:tcW w:w="2471" w:type="dxa"/>
            <w:tcBorders>
              <w:bottom w:val="single" w:sz="12" w:space="0" w:color="000000" w:themeColor="text1"/>
            </w:tcBorders>
            <w:vAlign w:val="center"/>
          </w:tcPr>
          <w:p w14:paraId="72B191F3" w14:textId="77777777" w:rsidR="00C50C37" w:rsidRPr="00AA4F04" w:rsidRDefault="007D16AA">
            <w:pPr>
              <w:jc w:val="center"/>
              <w:rPr>
                <w:rFonts w:ascii="Arial" w:eastAsia="Lato" w:hAnsi="Arial" w:cs="Arial"/>
                <w:sz w:val="18"/>
                <w:szCs w:val="18"/>
              </w:rPr>
            </w:pPr>
            <w:r w:rsidRPr="00AA4F04">
              <w:rPr>
                <w:rFonts w:ascii="Arial" w:eastAsia="Lato" w:hAnsi="Arial" w:cs="Arial"/>
                <w:sz w:val="18"/>
                <w:szCs w:val="18"/>
              </w:rPr>
              <w:t>Very neat and organized</w:t>
            </w:r>
          </w:p>
        </w:tc>
      </w:tr>
    </w:tbl>
    <w:p w14:paraId="359AFAE7" w14:textId="77777777" w:rsidR="00AA4F04" w:rsidRDefault="00AA4F04">
      <w:pPr>
        <w:spacing w:after="0"/>
        <w:rPr>
          <w:rFonts w:ascii="Arial" w:eastAsia="Lato Black" w:hAnsi="Arial" w:cs="Arial"/>
          <w:sz w:val="48"/>
          <w:szCs w:val="48"/>
        </w:rPr>
      </w:pPr>
    </w:p>
    <w:p w14:paraId="0ACEB1A2" w14:textId="77777777" w:rsidR="00AA4F04" w:rsidRDefault="00AA4F04">
      <w:pPr>
        <w:rPr>
          <w:rFonts w:ascii="Arial" w:eastAsia="Lato Black" w:hAnsi="Arial" w:cs="Arial"/>
          <w:sz w:val="48"/>
          <w:szCs w:val="48"/>
        </w:rPr>
      </w:pPr>
      <w:r>
        <w:rPr>
          <w:rFonts w:ascii="Arial" w:eastAsia="Lato Black" w:hAnsi="Arial" w:cs="Arial"/>
          <w:sz w:val="48"/>
          <w:szCs w:val="48"/>
        </w:rPr>
        <w:br w:type="page"/>
      </w:r>
    </w:p>
    <w:p w14:paraId="17FD2098" w14:textId="1598324F" w:rsidR="00C50C37" w:rsidRPr="00AA4F04" w:rsidRDefault="007D16AA" w:rsidP="00AA4F04">
      <w:pPr>
        <w:spacing w:after="120"/>
        <w:ind w:left="-360"/>
        <w:rPr>
          <w:rFonts w:ascii="Arial" w:eastAsia="Lato Black" w:hAnsi="Arial" w:cs="Arial"/>
          <w:b/>
          <w:bCs/>
          <w:sz w:val="36"/>
          <w:szCs w:val="36"/>
        </w:rPr>
      </w:pPr>
      <w:r w:rsidRPr="00AA4F04">
        <w:rPr>
          <w:rFonts w:ascii="Arial" w:eastAsia="Lato Black" w:hAnsi="Arial" w:cs="Arial"/>
          <w:b/>
          <w:bCs/>
          <w:sz w:val="48"/>
          <w:szCs w:val="48"/>
        </w:rPr>
        <w:lastRenderedPageBreak/>
        <w:t>Scenario Cards</w:t>
      </w:r>
    </w:p>
    <w:tbl>
      <w:tblPr>
        <w:tblStyle w:val="a0"/>
        <w:tblW w:w="10350" w:type="dxa"/>
        <w:tblInd w:w="-3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30" w:type="dxa"/>
          <w:left w:w="130" w:type="dxa"/>
          <w:bottom w:w="130" w:type="dxa"/>
          <w:right w:w="130" w:type="dxa"/>
        </w:tblCellMar>
        <w:tblLook w:val="0600" w:firstRow="0" w:lastRow="0" w:firstColumn="0" w:lastColumn="0" w:noHBand="1" w:noVBand="1"/>
      </w:tblPr>
      <w:tblGrid>
        <w:gridCol w:w="10350"/>
      </w:tblGrid>
      <w:tr w:rsidR="00C50C37" w:rsidRPr="00AA4F04" w14:paraId="7AE4DC2A" w14:textId="77777777" w:rsidTr="7638F2E4">
        <w:tc>
          <w:tcPr>
            <w:tcW w:w="10350" w:type="dxa"/>
            <w:tcMar>
              <w:top w:w="100" w:type="dxa"/>
              <w:left w:w="100" w:type="dxa"/>
              <w:bottom w:w="100" w:type="dxa"/>
              <w:right w:w="100" w:type="dxa"/>
            </w:tcMar>
          </w:tcPr>
          <w:p w14:paraId="16AD0F28" w14:textId="77777777" w:rsidR="00AA4F04" w:rsidRPr="00AA4F04" w:rsidRDefault="007D16AA">
            <w:pPr>
              <w:rPr>
                <w:rFonts w:ascii="Arial" w:eastAsia="Lato Black" w:hAnsi="Arial" w:cs="Arial"/>
                <w:b/>
                <w:bCs/>
                <w:sz w:val="36"/>
                <w:szCs w:val="36"/>
              </w:rPr>
            </w:pPr>
            <w:r w:rsidRPr="00AA4F04">
              <w:rPr>
                <w:rFonts w:ascii="Arial" w:eastAsia="Lato Black" w:hAnsi="Arial" w:cs="Arial"/>
                <w:b/>
                <w:bCs/>
                <w:sz w:val="36"/>
                <w:szCs w:val="36"/>
              </w:rPr>
              <w:t>Scenario 1) Pick-Up Line: Windows Up or Down?</w:t>
            </w:r>
          </w:p>
          <w:p w14:paraId="64D8129A" w14:textId="1FFCDC1C" w:rsidR="00C50C37" w:rsidRPr="00AA4F04" w:rsidRDefault="007D16AA" w:rsidP="7638F2E4">
            <w:pPr>
              <w:rPr>
                <w:rFonts w:ascii="Arial" w:eastAsia="Lato Black" w:hAnsi="Arial" w:cs="Arial"/>
                <w:sz w:val="36"/>
                <w:szCs w:val="36"/>
                <w:lang w:val="en-US"/>
              </w:rPr>
            </w:pPr>
            <w:r w:rsidRPr="7638F2E4">
              <w:rPr>
                <w:rFonts w:ascii="Arial" w:eastAsia="Lato Black" w:hAnsi="Arial" w:cs="Arial"/>
                <w:sz w:val="36"/>
                <w:szCs w:val="36"/>
                <w:lang w:val="en-US"/>
              </w:rPr>
              <w:t xml:space="preserve">You’re waiting in the car line with a family member. </w:t>
            </w:r>
            <w:r>
              <w:br/>
            </w:r>
            <w:r w:rsidRPr="7638F2E4">
              <w:rPr>
                <w:rFonts w:ascii="Arial" w:eastAsia="Lato Black" w:hAnsi="Arial" w:cs="Arial"/>
                <w:sz w:val="36"/>
                <w:szCs w:val="36"/>
                <w:lang w:val="en-US"/>
              </w:rPr>
              <w:t>The car is running to keep the A/C on. You start to smell exhaust from other cars.</w:t>
            </w:r>
          </w:p>
          <w:p w14:paraId="504E7E4D" w14:textId="0613C1C2" w:rsidR="00C50C37" w:rsidRPr="00AA4F04" w:rsidRDefault="007D16AA">
            <w:pPr>
              <w:numPr>
                <w:ilvl w:val="0"/>
                <w:numId w:val="5"/>
              </w:numPr>
              <w:rPr>
                <w:rFonts w:ascii="Arial" w:eastAsia="Lato Black" w:hAnsi="Arial" w:cs="Arial"/>
                <w:sz w:val="36"/>
                <w:szCs w:val="36"/>
              </w:rPr>
            </w:pPr>
            <w:r w:rsidRPr="00AA4F04">
              <w:rPr>
                <w:rFonts w:ascii="Arial" w:eastAsia="Lato Black" w:hAnsi="Arial" w:cs="Arial"/>
                <w:sz w:val="36"/>
                <w:szCs w:val="36"/>
              </w:rPr>
              <w:t xml:space="preserve">Options: (a) Ask your adult to turn the engine off and </w:t>
            </w:r>
            <w:r w:rsidR="009D7841">
              <w:rPr>
                <w:rFonts w:ascii="Arial" w:eastAsia="Lato Black" w:hAnsi="Arial" w:cs="Arial"/>
                <w:sz w:val="36"/>
                <w:szCs w:val="36"/>
              </w:rPr>
              <w:br/>
            </w:r>
            <w:r w:rsidRPr="00AA4F04">
              <w:rPr>
                <w:rFonts w:ascii="Arial" w:eastAsia="Lato Black" w:hAnsi="Arial" w:cs="Arial"/>
                <w:sz w:val="36"/>
                <w:szCs w:val="36"/>
              </w:rPr>
              <w:t>crack windows. (b) Keep the car running with A/C on.</w:t>
            </w:r>
            <w:r w:rsidR="009D7841">
              <w:rPr>
                <w:rFonts w:ascii="Arial" w:eastAsia="Lato Black" w:hAnsi="Arial" w:cs="Arial"/>
                <w:sz w:val="36"/>
                <w:szCs w:val="36"/>
              </w:rPr>
              <w:br/>
            </w:r>
            <w:r w:rsidRPr="00AA4F04">
              <w:rPr>
                <w:rFonts w:ascii="Arial" w:eastAsia="Lato Black" w:hAnsi="Arial" w:cs="Arial"/>
                <w:sz w:val="36"/>
                <w:szCs w:val="36"/>
              </w:rPr>
              <w:t>(c) Park and wait in the designated outdoor waiting area.</w:t>
            </w:r>
          </w:p>
          <w:p w14:paraId="6E504070" w14:textId="086487C1" w:rsidR="00C50C37" w:rsidRPr="00AA4F04" w:rsidRDefault="007D16AA">
            <w:pPr>
              <w:numPr>
                <w:ilvl w:val="0"/>
                <w:numId w:val="5"/>
              </w:numPr>
              <w:rPr>
                <w:rFonts w:ascii="Arial" w:eastAsia="Lato Black" w:hAnsi="Arial" w:cs="Arial"/>
                <w:sz w:val="36"/>
                <w:szCs w:val="36"/>
              </w:rPr>
            </w:pPr>
            <w:r w:rsidRPr="00AA4F04">
              <w:rPr>
                <w:rFonts w:ascii="Arial" w:eastAsia="Lato Black" w:hAnsi="Arial" w:cs="Arial"/>
                <w:sz w:val="36"/>
                <w:szCs w:val="36"/>
              </w:rPr>
              <w:t>Who could help? Teacher on duty, school nurse,</w:t>
            </w:r>
            <w:r w:rsidR="009D7841">
              <w:rPr>
                <w:rFonts w:ascii="Arial" w:eastAsia="Lato Black" w:hAnsi="Arial" w:cs="Arial"/>
                <w:sz w:val="36"/>
                <w:szCs w:val="36"/>
              </w:rPr>
              <w:br/>
            </w:r>
            <w:r w:rsidRPr="00AA4F04">
              <w:rPr>
                <w:rFonts w:ascii="Arial" w:eastAsia="Lato Black" w:hAnsi="Arial" w:cs="Arial"/>
                <w:sz w:val="36"/>
                <w:szCs w:val="36"/>
              </w:rPr>
              <w:t>family member.</w:t>
            </w:r>
          </w:p>
          <w:p w14:paraId="17C4FB2E" w14:textId="13B8A712" w:rsidR="00C50C37" w:rsidRPr="00AA4F04" w:rsidRDefault="007D16AA">
            <w:pPr>
              <w:numPr>
                <w:ilvl w:val="0"/>
                <w:numId w:val="5"/>
              </w:numPr>
              <w:rPr>
                <w:rFonts w:ascii="Arial" w:eastAsia="Lato Black" w:hAnsi="Arial" w:cs="Arial"/>
                <w:sz w:val="36"/>
                <w:szCs w:val="36"/>
              </w:rPr>
            </w:pPr>
            <w:r w:rsidRPr="00AA4F04">
              <w:rPr>
                <w:rFonts w:ascii="Arial" w:eastAsia="Lato Black" w:hAnsi="Arial" w:cs="Arial"/>
                <w:sz w:val="36"/>
                <w:szCs w:val="36"/>
              </w:rPr>
              <w:t xml:space="preserve">Health tie-in: Comfort vs. cleaner air; reducing </w:t>
            </w:r>
            <w:r w:rsidR="009D7841">
              <w:rPr>
                <w:rFonts w:ascii="Arial" w:eastAsia="Lato Black" w:hAnsi="Arial" w:cs="Arial"/>
                <w:sz w:val="36"/>
                <w:szCs w:val="36"/>
              </w:rPr>
              <w:br/>
            </w:r>
            <w:r w:rsidRPr="00AA4F04">
              <w:rPr>
                <w:rFonts w:ascii="Arial" w:eastAsia="Lato Black" w:hAnsi="Arial" w:cs="Arial"/>
                <w:sz w:val="36"/>
                <w:szCs w:val="36"/>
              </w:rPr>
              <w:t>exposure to exhaust.</w:t>
            </w:r>
          </w:p>
        </w:tc>
      </w:tr>
      <w:tr w:rsidR="00C50C37" w:rsidRPr="00AA4F04" w14:paraId="68A3B591" w14:textId="77777777" w:rsidTr="7638F2E4">
        <w:tc>
          <w:tcPr>
            <w:tcW w:w="10350" w:type="dxa"/>
            <w:tcMar>
              <w:top w:w="100" w:type="dxa"/>
              <w:left w:w="100" w:type="dxa"/>
              <w:bottom w:w="100" w:type="dxa"/>
              <w:right w:w="100" w:type="dxa"/>
            </w:tcMar>
          </w:tcPr>
          <w:p w14:paraId="792001A4" w14:textId="77777777" w:rsidR="00AA4F04" w:rsidRPr="00AA4F04" w:rsidRDefault="007D16AA">
            <w:pPr>
              <w:rPr>
                <w:rFonts w:ascii="Arial" w:eastAsia="Lato Black" w:hAnsi="Arial" w:cs="Arial"/>
                <w:b/>
                <w:bCs/>
                <w:sz w:val="36"/>
                <w:szCs w:val="36"/>
              </w:rPr>
            </w:pPr>
            <w:r w:rsidRPr="00AA4F04">
              <w:rPr>
                <w:rFonts w:ascii="Arial" w:eastAsia="Lato Black" w:hAnsi="Arial" w:cs="Arial"/>
                <w:b/>
                <w:bCs/>
                <w:sz w:val="36"/>
                <w:szCs w:val="36"/>
              </w:rPr>
              <w:t>Scenario 2) Asthma Morning</w:t>
            </w:r>
          </w:p>
          <w:p w14:paraId="38DF29E6" w14:textId="717A8965" w:rsidR="00C50C37" w:rsidRPr="00AA4F04" w:rsidRDefault="007D16AA">
            <w:pPr>
              <w:rPr>
                <w:rFonts w:ascii="Arial" w:eastAsia="Lato Black" w:hAnsi="Arial" w:cs="Arial"/>
                <w:sz w:val="36"/>
                <w:szCs w:val="36"/>
              </w:rPr>
            </w:pPr>
            <w:r w:rsidRPr="00AA4F04">
              <w:rPr>
                <w:rFonts w:ascii="Arial" w:eastAsia="Lato Black" w:hAnsi="Arial" w:cs="Arial"/>
                <w:sz w:val="36"/>
                <w:szCs w:val="36"/>
              </w:rPr>
              <w:t>Your classmate uses an inhaler. Several cars are idling by</w:t>
            </w:r>
            <w:r w:rsidR="009D7841">
              <w:rPr>
                <w:rFonts w:ascii="Arial" w:eastAsia="Lato Black" w:hAnsi="Arial" w:cs="Arial"/>
                <w:sz w:val="36"/>
                <w:szCs w:val="36"/>
              </w:rPr>
              <w:br/>
            </w:r>
            <w:r w:rsidRPr="00AA4F04">
              <w:rPr>
                <w:rFonts w:ascii="Arial" w:eastAsia="Lato Black" w:hAnsi="Arial" w:cs="Arial"/>
                <w:sz w:val="36"/>
                <w:szCs w:val="36"/>
              </w:rPr>
              <w:t>the sidewalk during drop-off. Your classmate is coughing.</w:t>
            </w:r>
          </w:p>
          <w:p w14:paraId="645732F2" w14:textId="4C3A43F8" w:rsidR="00C50C37" w:rsidRPr="00AA4F04" w:rsidRDefault="007D16AA">
            <w:pPr>
              <w:numPr>
                <w:ilvl w:val="0"/>
                <w:numId w:val="9"/>
              </w:numPr>
              <w:rPr>
                <w:rFonts w:ascii="Arial" w:eastAsia="Lato Black" w:hAnsi="Arial" w:cs="Arial"/>
                <w:sz w:val="32"/>
                <w:szCs w:val="32"/>
              </w:rPr>
            </w:pPr>
            <w:r w:rsidRPr="00AA4F04">
              <w:rPr>
                <w:rFonts w:ascii="Arial" w:eastAsia="Lato Black" w:hAnsi="Arial" w:cs="Arial"/>
                <w:sz w:val="32"/>
                <w:szCs w:val="32"/>
              </w:rPr>
              <w:t>Options: (a) Walk together to a spot farther from exhaust and</w:t>
            </w:r>
            <w:r w:rsidR="009D7841">
              <w:rPr>
                <w:rFonts w:ascii="Arial" w:eastAsia="Lato Black" w:hAnsi="Arial" w:cs="Arial"/>
                <w:sz w:val="32"/>
                <w:szCs w:val="32"/>
              </w:rPr>
              <w:br/>
            </w:r>
            <w:r w:rsidRPr="00AA4F04">
              <w:rPr>
                <w:rFonts w:ascii="Arial" w:eastAsia="Lato Black" w:hAnsi="Arial" w:cs="Arial"/>
                <w:sz w:val="32"/>
                <w:szCs w:val="32"/>
              </w:rPr>
              <w:t>tell the teacher on duty. (b) Ignore it. (c) Ask drivers directly</w:t>
            </w:r>
            <w:r w:rsidR="009D7841">
              <w:rPr>
                <w:rFonts w:ascii="Arial" w:eastAsia="Lato Black" w:hAnsi="Arial" w:cs="Arial"/>
                <w:sz w:val="32"/>
                <w:szCs w:val="32"/>
              </w:rPr>
              <w:br/>
            </w:r>
            <w:r w:rsidRPr="00AA4F04">
              <w:rPr>
                <w:rFonts w:ascii="Arial" w:eastAsia="Lato Black" w:hAnsi="Arial" w:cs="Arial"/>
                <w:sz w:val="32"/>
                <w:szCs w:val="32"/>
              </w:rPr>
              <w:t>to shut off engines.</w:t>
            </w:r>
          </w:p>
          <w:p w14:paraId="004A5851" w14:textId="77777777" w:rsidR="00C50C37" w:rsidRPr="00AA4F04" w:rsidRDefault="007D16AA">
            <w:pPr>
              <w:numPr>
                <w:ilvl w:val="0"/>
                <w:numId w:val="9"/>
              </w:numPr>
              <w:rPr>
                <w:rFonts w:ascii="Arial" w:eastAsia="Lato Black" w:hAnsi="Arial" w:cs="Arial"/>
                <w:sz w:val="32"/>
                <w:szCs w:val="32"/>
              </w:rPr>
            </w:pPr>
            <w:r w:rsidRPr="00AA4F04">
              <w:rPr>
                <w:rFonts w:ascii="Arial" w:eastAsia="Lato Black" w:hAnsi="Arial" w:cs="Arial"/>
                <w:sz w:val="32"/>
                <w:szCs w:val="32"/>
              </w:rPr>
              <w:t>Who could help? Teacher on duty, school nurse, principal.</w:t>
            </w:r>
          </w:p>
          <w:p w14:paraId="3F2ACC34" w14:textId="77777777" w:rsidR="00C50C37" w:rsidRPr="00AA4F04" w:rsidRDefault="007D16AA">
            <w:pPr>
              <w:numPr>
                <w:ilvl w:val="0"/>
                <w:numId w:val="9"/>
              </w:numPr>
              <w:rPr>
                <w:rFonts w:ascii="Arial" w:eastAsia="Lato Black" w:hAnsi="Arial" w:cs="Arial"/>
                <w:sz w:val="32"/>
                <w:szCs w:val="32"/>
              </w:rPr>
            </w:pPr>
            <w:r w:rsidRPr="00AA4F04">
              <w:rPr>
                <w:rFonts w:ascii="Arial" w:eastAsia="Lato Black" w:hAnsi="Arial" w:cs="Arial"/>
                <w:sz w:val="32"/>
                <w:szCs w:val="32"/>
              </w:rPr>
              <w:t>Safety note: Students should not confront drivers; ask an adult.</w:t>
            </w:r>
          </w:p>
          <w:p w14:paraId="67E8CA3F" w14:textId="724E5529" w:rsidR="00C50C37" w:rsidRPr="00AA4F04" w:rsidRDefault="007D16AA">
            <w:pPr>
              <w:numPr>
                <w:ilvl w:val="0"/>
                <w:numId w:val="9"/>
              </w:numPr>
              <w:rPr>
                <w:rFonts w:ascii="Arial" w:eastAsia="Lato Black" w:hAnsi="Arial" w:cs="Arial"/>
                <w:sz w:val="32"/>
                <w:szCs w:val="32"/>
              </w:rPr>
            </w:pPr>
            <w:r w:rsidRPr="00AA4F04">
              <w:rPr>
                <w:rFonts w:ascii="Arial" w:eastAsia="Lato Black" w:hAnsi="Arial" w:cs="Arial"/>
                <w:sz w:val="32"/>
                <w:szCs w:val="32"/>
              </w:rPr>
              <w:t xml:space="preserve">Health tie-in: Triggers for asthma; how small actions </w:t>
            </w:r>
            <w:r w:rsidR="009D7841">
              <w:rPr>
                <w:rFonts w:ascii="Arial" w:eastAsia="Lato Black" w:hAnsi="Arial" w:cs="Arial"/>
                <w:sz w:val="32"/>
                <w:szCs w:val="32"/>
              </w:rPr>
              <w:br/>
            </w:r>
            <w:r w:rsidRPr="00AA4F04">
              <w:rPr>
                <w:rFonts w:ascii="Arial" w:eastAsia="Lato Black" w:hAnsi="Arial" w:cs="Arial"/>
                <w:sz w:val="32"/>
                <w:szCs w:val="32"/>
              </w:rPr>
              <w:t>protect classmates.</w:t>
            </w:r>
          </w:p>
        </w:tc>
      </w:tr>
    </w:tbl>
    <w:p w14:paraId="349BE285" w14:textId="77777777" w:rsidR="00AA4F04" w:rsidRDefault="00AA4F04">
      <w:r>
        <w:br w:type="page"/>
      </w:r>
    </w:p>
    <w:tbl>
      <w:tblPr>
        <w:tblStyle w:val="a0"/>
        <w:tblW w:w="10350" w:type="dxa"/>
        <w:tblInd w:w="-3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350"/>
      </w:tblGrid>
      <w:tr w:rsidR="00C50C37" w:rsidRPr="00AA4F04" w14:paraId="5D90B60D" w14:textId="77777777" w:rsidTr="7638F2E4">
        <w:tc>
          <w:tcPr>
            <w:tcW w:w="10350" w:type="dxa"/>
            <w:tcMar>
              <w:top w:w="100" w:type="dxa"/>
              <w:left w:w="100" w:type="dxa"/>
              <w:bottom w:w="100" w:type="dxa"/>
              <w:right w:w="100" w:type="dxa"/>
            </w:tcMar>
          </w:tcPr>
          <w:p w14:paraId="62073E4B" w14:textId="77777777" w:rsidR="00AA4F04" w:rsidRDefault="007D16AA">
            <w:pPr>
              <w:rPr>
                <w:rFonts w:ascii="Arial" w:eastAsia="Lato Black" w:hAnsi="Arial" w:cs="Arial"/>
                <w:b/>
                <w:bCs/>
                <w:sz w:val="36"/>
                <w:szCs w:val="36"/>
              </w:rPr>
            </w:pPr>
            <w:r w:rsidRPr="00AA4F04">
              <w:rPr>
                <w:rFonts w:ascii="Arial" w:eastAsia="Lato Black" w:hAnsi="Arial" w:cs="Arial"/>
                <w:b/>
                <w:bCs/>
                <w:sz w:val="36"/>
                <w:szCs w:val="36"/>
              </w:rPr>
              <w:lastRenderedPageBreak/>
              <w:t>Scenario 3) PE Today: Indoors or Outside?</w:t>
            </w:r>
          </w:p>
          <w:p w14:paraId="6B795DFB" w14:textId="4AEDB6C9" w:rsidR="00C50C37" w:rsidRPr="00AA4F04" w:rsidRDefault="007D16AA">
            <w:pPr>
              <w:rPr>
                <w:rFonts w:ascii="Arial" w:eastAsia="Lato Black" w:hAnsi="Arial" w:cs="Arial"/>
                <w:sz w:val="36"/>
                <w:szCs w:val="36"/>
              </w:rPr>
            </w:pPr>
            <w:r w:rsidRPr="00AA4F04">
              <w:rPr>
                <w:rFonts w:ascii="Arial" w:eastAsia="Lato Black" w:hAnsi="Arial" w:cs="Arial"/>
                <w:sz w:val="36"/>
                <w:szCs w:val="36"/>
              </w:rPr>
              <w:t>Coach must choose indoor stations or outdoor games. The class noticed lots of idling in the morning.</w:t>
            </w:r>
          </w:p>
          <w:p w14:paraId="2A174C03" w14:textId="77777777" w:rsidR="00C50C37" w:rsidRPr="00AA4F04" w:rsidRDefault="007D16AA">
            <w:pPr>
              <w:numPr>
                <w:ilvl w:val="0"/>
                <w:numId w:val="1"/>
              </w:numPr>
              <w:rPr>
                <w:rFonts w:ascii="Arial" w:eastAsia="Lato Black" w:hAnsi="Arial" w:cs="Arial"/>
                <w:sz w:val="36"/>
                <w:szCs w:val="36"/>
              </w:rPr>
            </w:pPr>
            <w:r w:rsidRPr="00AA4F04">
              <w:rPr>
                <w:rFonts w:ascii="Arial" w:eastAsia="Lato Black" w:hAnsi="Arial" w:cs="Arial"/>
                <w:sz w:val="36"/>
                <w:szCs w:val="36"/>
              </w:rPr>
              <w:t>Options: (a) Check today’s air quality (AQI) and choose indoor PE if AQI is poor/high idling areas. (b) Go outside near the car line anyway. (c) Go outside but move activity far from traffic and set a “No-Idling Zone.”</w:t>
            </w:r>
          </w:p>
          <w:p w14:paraId="5ACBE33C" w14:textId="4225FE74" w:rsidR="00C50C37" w:rsidRPr="00AA4F04" w:rsidRDefault="007D16AA">
            <w:pPr>
              <w:numPr>
                <w:ilvl w:val="0"/>
                <w:numId w:val="1"/>
              </w:numPr>
              <w:rPr>
                <w:rFonts w:ascii="Arial" w:eastAsia="Lato Black" w:hAnsi="Arial" w:cs="Arial"/>
                <w:sz w:val="36"/>
                <w:szCs w:val="36"/>
              </w:rPr>
            </w:pPr>
            <w:r w:rsidRPr="00AA4F04">
              <w:rPr>
                <w:rFonts w:ascii="Arial" w:eastAsia="Lato Black" w:hAnsi="Arial" w:cs="Arial"/>
                <w:sz w:val="36"/>
                <w:szCs w:val="36"/>
              </w:rPr>
              <w:t xml:space="preserve">Who could help? PE teacher, principal, student </w:t>
            </w:r>
            <w:r w:rsidR="009D7841">
              <w:rPr>
                <w:rFonts w:ascii="Arial" w:eastAsia="Lato Black" w:hAnsi="Arial" w:cs="Arial"/>
                <w:sz w:val="36"/>
                <w:szCs w:val="36"/>
              </w:rPr>
              <w:br/>
            </w:r>
            <w:r w:rsidRPr="00AA4F04">
              <w:rPr>
                <w:rFonts w:ascii="Arial" w:eastAsia="Lato Black" w:hAnsi="Arial" w:cs="Arial"/>
                <w:sz w:val="36"/>
                <w:szCs w:val="36"/>
              </w:rPr>
              <w:t>wellness team.</w:t>
            </w:r>
          </w:p>
          <w:p w14:paraId="5AD94DF6" w14:textId="469F8C05" w:rsidR="00C50C37" w:rsidRPr="00AA4F04" w:rsidRDefault="007D16AA">
            <w:pPr>
              <w:numPr>
                <w:ilvl w:val="0"/>
                <w:numId w:val="1"/>
              </w:numPr>
              <w:rPr>
                <w:rFonts w:ascii="Arial" w:eastAsia="Lato Black" w:hAnsi="Arial" w:cs="Arial"/>
                <w:sz w:val="36"/>
                <w:szCs w:val="36"/>
              </w:rPr>
            </w:pPr>
            <w:r w:rsidRPr="00AA4F04">
              <w:rPr>
                <w:rFonts w:ascii="Arial" w:eastAsia="Lato Black" w:hAnsi="Arial" w:cs="Arial"/>
                <w:sz w:val="36"/>
                <w:szCs w:val="36"/>
              </w:rPr>
              <w:t xml:space="preserve">Health tie-in: Physical activity is great; location </w:t>
            </w:r>
            <w:r w:rsidR="009D7841">
              <w:rPr>
                <w:rFonts w:ascii="Arial" w:eastAsia="Lato Black" w:hAnsi="Arial" w:cs="Arial"/>
                <w:sz w:val="36"/>
                <w:szCs w:val="36"/>
              </w:rPr>
              <w:br/>
            </w:r>
            <w:r w:rsidRPr="00AA4F04">
              <w:rPr>
                <w:rFonts w:ascii="Arial" w:eastAsia="Lato Black" w:hAnsi="Arial" w:cs="Arial"/>
                <w:sz w:val="36"/>
                <w:szCs w:val="36"/>
              </w:rPr>
              <w:t>matters for breathing.</w:t>
            </w:r>
          </w:p>
        </w:tc>
      </w:tr>
      <w:tr w:rsidR="00C50C37" w:rsidRPr="00AA4F04" w14:paraId="25FDB957" w14:textId="77777777" w:rsidTr="7638F2E4">
        <w:tc>
          <w:tcPr>
            <w:tcW w:w="10350" w:type="dxa"/>
            <w:tcMar>
              <w:top w:w="100" w:type="dxa"/>
              <w:left w:w="100" w:type="dxa"/>
              <w:bottom w:w="100" w:type="dxa"/>
              <w:right w:w="100" w:type="dxa"/>
            </w:tcMar>
          </w:tcPr>
          <w:p w14:paraId="6DE57B28" w14:textId="77777777" w:rsidR="00AA4F04" w:rsidRPr="00AA4F04" w:rsidRDefault="007D16AA">
            <w:pPr>
              <w:rPr>
                <w:rFonts w:ascii="Arial" w:eastAsia="Lato Black" w:hAnsi="Arial" w:cs="Arial"/>
                <w:b/>
                <w:bCs/>
                <w:sz w:val="36"/>
                <w:szCs w:val="36"/>
              </w:rPr>
            </w:pPr>
            <w:r w:rsidRPr="00AA4F04">
              <w:rPr>
                <w:rFonts w:ascii="Arial" w:eastAsia="Lato Black" w:hAnsi="Arial" w:cs="Arial"/>
                <w:b/>
                <w:bCs/>
                <w:sz w:val="36"/>
                <w:szCs w:val="36"/>
              </w:rPr>
              <w:t>Scenario 4) Drive-Thru or Walk-In?</w:t>
            </w:r>
          </w:p>
          <w:p w14:paraId="13A4E8D7" w14:textId="17B2ABDD" w:rsidR="00C50C37" w:rsidRPr="00AA4F04" w:rsidRDefault="007D16AA" w:rsidP="7638F2E4">
            <w:pPr>
              <w:rPr>
                <w:rFonts w:ascii="Arial" w:eastAsia="Lato Black" w:hAnsi="Arial" w:cs="Arial"/>
                <w:sz w:val="36"/>
                <w:szCs w:val="36"/>
                <w:lang w:val="en-US"/>
              </w:rPr>
            </w:pPr>
            <w:r w:rsidRPr="7638F2E4">
              <w:rPr>
                <w:rFonts w:ascii="Arial" w:eastAsia="Lato Black" w:hAnsi="Arial" w:cs="Arial"/>
                <w:sz w:val="36"/>
                <w:szCs w:val="36"/>
                <w:lang w:val="en-US"/>
              </w:rPr>
              <w:t>After practice, your family considers a drive-thru with a long line of idling cars.</w:t>
            </w:r>
          </w:p>
          <w:p w14:paraId="38854AF6" w14:textId="77777777" w:rsidR="00C50C37" w:rsidRPr="00AA4F04" w:rsidRDefault="007D16AA">
            <w:pPr>
              <w:numPr>
                <w:ilvl w:val="0"/>
                <w:numId w:val="8"/>
              </w:numPr>
              <w:rPr>
                <w:rFonts w:ascii="Arial" w:eastAsia="Lato Black" w:hAnsi="Arial" w:cs="Arial"/>
                <w:sz w:val="36"/>
                <w:szCs w:val="36"/>
              </w:rPr>
            </w:pPr>
            <w:r w:rsidRPr="00AA4F04">
              <w:rPr>
                <w:rFonts w:ascii="Arial" w:eastAsia="Lato Black" w:hAnsi="Arial" w:cs="Arial"/>
                <w:sz w:val="36"/>
                <w:szCs w:val="36"/>
              </w:rPr>
              <w:t>Options: (a) Park and walk inside. (b) Stay in drive-thru and idle. (c) Go home and make a quick snack.</w:t>
            </w:r>
          </w:p>
          <w:p w14:paraId="6C998473" w14:textId="77777777" w:rsidR="00C50C37" w:rsidRPr="00AA4F04" w:rsidRDefault="007D16AA">
            <w:pPr>
              <w:numPr>
                <w:ilvl w:val="0"/>
                <w:numId w:val="8"/>
              </w:numPr>
              <w:rPr>
                <w:rFonts w:ascii="Arial" w:eastAsia="Lato Black" w:hAnsi="Arial" w:cs="Arial"/>
                <w:sz w:val="36"/>
                <w:szCs w:val="36"/>
              </w:rPr>
            </w:pPr>
            <w:r w:rsidRPr="00AA4F04">
              <w:rPr>
                <w:rFonts w:ascii="Arial" w:eastAsia="Lato Black" w:hAnsi="Arial" w:cs="Arial"/>
                <w:sz w:val="36"/>
                <w:szCs w:val="36"/>
              </w:rPr>
              <w:t>Who could help? Family member.</w:t>
            </w:r>
          </w:p>
          <w:p w14:paraId="05E464DA" w14:textId="71CB7A86" w:rsidR="00C50C37" w:rsidRPr="00AA4F04" w:rsidRDefault="007D16AA" w:rsidP="00AA4F04">
            <w:pPr>
              <w:numPr>
                <w:ilvl w:val="0"/>
                <w:numId w:val="8"/>
              </w:numPr>
              <w:rPr>
                <w:rFonts w:ascii="Arial" w:eastAsia="Lato Black" w:hAnsi="Arial" w:cs="Arial"/>
                <w:sz w:val="36"/>
                <w:szCs w:val="36"/>
              </w:rPr>
            </w:pPr>
            <w:r w:rsidRPr="00AA4F04">
              <w:rPr>
                <w:rFonts w:ascii="Arial" w:eastAsia="Lato Black" w:hAnsi="Arial" w:cs="Arial"/>
                <w:sz w:val="36"/>
                <w:szCs w:val="36"/>
              </w:rPr>
              <w:t xml:space="preserve">Health tie-in: Choosing movement and cleaner air; </w:t>
            </w:r>
            <w:r w:rsidR="009D7841">
              <w:rPr>
                <w:rFonts w:ascii="Arial" w:eastAsia="Lato Black" w:hAnsi="Arial" w:cs="Arial"/>
                <w:sz w:val="36"/>
                <w:szCs w:val="36"/>
              </w:rPr>
              <w:br/>
            </w:r>
            <w:r w:rsidRPr="00AA4F04">
              <w:rPr>
                <w:rFonts w:ascii="Arial" w:eastAsia="Lato Black" w:hAnsi="Arial" w:cs="Arial"/>
                <w:sz w:val="36"/>
                <w:szCs w:val="36"/>
              </w:rPr>
              <w:t>time vs. exposure; fuel use.</w:t>
            </w:r>
          </w:p>
        </w:tc>
      </w:tr>
    </w:tbl>
    <w:p w14:paraId="74A9D8BF" w14:textId="77777777" w:rsidR="009D7841" w:rsidRDefault="009D7841">
      <w:r>
        <w:br w:type="page"/>
      </w:r>
    </w:p>
    <w:tbl>
      <w:tblPr>
        <w:tblStyle w:val="a0"/>
        <w:tblW w:w="10350" w:type="dxa"/>
        <w:tblInd w:w="-3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350"/>
      </w:tblGrid>
      <w:tr w:rsidR="00C50C37" w:rsidRPr="00AA4F04" w14:paraId="20E8D0C9" w14:textId="77777777" w:rsidTr="7638F2E4">
        <w:tc>
          <w:tcPr>
            <w:tcW w:w="10350" w:type="dxa"/>
            <w:tcMar>
              <w:top w:w="100" w:type="dxa"/>
              <w:left w:w="100" w:type="dxa"/>
              <w:bottom w:w="100" w:type="dxa"/>
              <w:right w:w="100" w:type="dxa"/>
            </w:tcMar>
          </w:tcPr>
          <w:p w14:paraId="50A3C28B" w14:textId="2628574C" w:rsidR="00AA4F04" w:rsidRPr="00AA4F04" w:rsidRDefault="007D16AA">
            <w:pPr>
              <w:rPr>
                <w:rFonts w:ascii="Arial" w:eastAsia="Lato Black" w:hAnsi="Arial" w:cs="Arial"/>
                <w:b/>
                <w:bCs/>
                <w:sz w:val="36"/>
                <w:szCs w:val="36"/>
              </w:rPr>
            </w:pPr>
            <w:r w:rsidRPr="00AA4F04">
              <w:rPr>
                <w:rFonts w:ascii="Arial" w:eastAsia="Lato Black" w:hAnsi="Arial" w:cs="Arial"/>
                <w:b/>
                <w:bCs/>
                <w:sz w:val="36"/>
                <w:szCs w:val="36"/>
              </w:rPr>
              <w:lastRenderedPageBreak/>
              <w:t>Scenario 5) Cold Morning Warm-Up</w:t>
            </w:r>
          </w:p>
          <w:p w14:paraId="11BC16A6" w14:textId="452251AA" w:rsidR="00C50C37" w:rsidRPr="00AA4F04" w:rsidRDefault="007D16AA" w:rsidP="7638F2E4">
            <w:pPr>
              <w:rPr>
                <w:rFonts w:ascii="Arial" w:eastAsia="Lato Black" w:hAnsi="Arial" w:cs="Arial"/>
                <w:sz w:val="36"/>
                <w:szCs w:val="36"/>
                <w:lang w:val="en-US"/>
              </w:rPr>
            </w:pPr>
            <w:r w:rsidRPr="7638F2E4">
              <w:rPr>
                <w:rFonts w:ascii="Arial" w:eastAsia="Lato Black" w:hAnsi="Arial" w:cs="Arial"/>
                <w:sz w:val="36"/>
                <w:szCs w:val="36"/>
                <w:lang w:val="en-US"/>
              </w:rPr>
              <w:t>It’s chilly. Your adult wants to remote-start the car for 10 minutes before leaving.</w:t>
            </w:r>
          </w:p>
          <w:p w14:paraId="77BDA230" w14:textId="77777777" w:rsidR="00C50C37" w:rsidRPr="00AA4F04" w:rsidRDefault="007D16AA">
            <w:pPr>
              <w:numPr>
                <w:ilvl w:val="0"/>
                <w:numId w:val="7"/>
              </w:numPr>
              <w:rPr>
                <w:rFonts w:ascii="Arial" w:eastAsia="Lato Black" w:hAnsi="Arial" w:cs="Arial"/>
                <w:sz w:val="36"/>
                <w:szCs w:val="36"/>
              </w:rPr>
            </w:pPr>
            <w:r w:rsidRPr="00AA4F04">
              <w:rPr>
                <w:rFonts w:ascii="Arial" w:eastAsia="Lato Black" w:hAnsi="Arial" w:cs="Arial"/>
                <w:sz w:val="36"/>
                <w:szCs w:val="36"/>
              </w:rPr>
              <w:t>Options: (a) Start the car right before leaving (30–60 seconds is enough for modern engines) and wear a coat. (b) Idle for 10 minutes. (c) Scrape windows and go, no idle.</w:t>
            </w:r>
          </w:p>
          <w:p w14:paraId="4103FB02" w14:textId="32ED04EF" w:rsidR="00C50C37" w:rsidRPr="00AA4F04" w:rsidRDefault="007D16AA">
            <w:pPr>
              <w:numPr>
                <w:ilvl w:val="0"/>
                <w:numId w:val="7"/>
              </w:numPr>
              <w:rPr>
                <w:rFonts w:ascii="Arial" w:eastAsia="Lato Black" w:hAnsi="Arial" w:cs="Arial"/>
                <w:sz w:val="36"/>
                <w:szCs w:val="36"/>
              </w:rPr>
            </w:pPr>
            <w:r w:rsidRPr="00AA4F04">
              <w:rPr>
                <w:rFonts w:ascii="Arial" w:eastAsia="Lato Black" w:hAnsi="Arial" w:cs="Arial"/>
                <w:sz w:val="36"/>
                <w:szCs w:val="36"/>
              </w:rPr>
              <w:t xml:space="preserve">Who could help? Family member; school’s </w:t>
            </w:r>
            <w:r w:rsidR="009D7841">
              <w:rPr>
                <w:rFonts w:ascii="Arial" w:eastAsia="Lato Black" w:hAnsi="Arial" w:cs="Arial"/>
                <w:sz w:val="36"/>
                <w:szCs w:val="36"/>
              </w:rPr>
              <w:br/>
            </w:r>
            <w:r w:rsidRPr="00AA4F04">
              <w:rPr>
                <w:rFonts w:ascii="Arial" w:eastAsia="Lato Black" w:hAnsi="Arial" w:cs="Arial"/>
                <w:sz w:val="36"/>
                <w:szCs w:val="36"/>
              </w:rPr>
              <w:t>“Idle-Free” reminder.</w:t>
            </w:r>
          </w:p>
          <w:p w14:paraId="50C14109" w14:textId="49E30DBB" w:rsidR="00C50C37" w:rsidRPr="00AA4F04" w:rsidRDefault="007D16AA">
            <w:pPr>
              <w:numPr>
                <w:ilvl w:val="0"/>
                <w:numId w:val="7"/>
              </w:numPr>
              <w:rPr>
                <w:rFonts w:ascii="Arial" w:eastAsia="Lato Black" w:hAnsi="Arial" w:cs="Arial"/>
                <w:sz w:val="36"/>
                <w:szCs w:val="36"/>
              </w:rPr>
            </w:pPr>
            <w:r w:rsidRPr="00AA4F04">
              <w:rPr>
                <w:rFonts w:ascii="Arial" w:eastAsia="Lato Black" w:hAnsi="Arial" w:cs="Arial"/>
                <w:sz w:val="36"/>
                <w:szCs w:val="36"/>
              </w:rPr>
              <w:t xml:space="preserve">Health tie-in: Less exhaust in the neighborhood; </w:t>
            </w:r>
            <w:r w:rsidR="009D7841">
              <w:rPr>
                <w:rFonts w:ascii="Arial" w:eastAsia="Lato Black" w:hAnsi="Arial" w:cs="Arial"/>
                <w:sz w:val="36"/>
                <w:szCs w:val="36"/>
              </w:rPr>
              <w:br/>
            </w:r>
            <w:r w:rsidRPr="00AA4F04">
              <w:rPr>
                <w:rFonts w:ascii="Arial" w:eastAsia="Lato Black" w:hAnsi="Arial" w:cs="Arial"/>
                <w:sz w:val="36"/>
                <w:szCs w:val="36"/>
              </w:rPr>
              <w:t>saves fuel and money.</w:t>
            </w:r>
          </w:p>
        </w:tc>
      </w:tr>
      <w:tr w:rsidR="00AA4F04" w:rsidRPr="00AA4F04" w14:paraId="4F195B60" w14:textId="77777777" w:rsidTr="7638F2E4">
        <w:trPr>
          <w:trHeight w:val="2784"/>
        </w:trPr>
        <w:tc>
          <w:tcPr>
            <w:tcW w:w="10350" w:type="dxa"/>
            <w:tcMar>
              <w:top w:w="100" w:type="dxa"/>
              <w:left w:w="100" w:type="dxa"/>
              <w:bottom w:w="100" w:type="dxa"/>
              <w:right w:w="100" w:type="dxa"/>
            </w:tcMar>
          </w:tcPr>
          <w:p w14:paraId="7B1C7722" w14:textId="77777777" w:rsidR="00AA4F04" w:rsidRPr="00AA4F04" w:rsidRDefault="00AA4F04">
            <w:pPr>
              <w:rPr>
                <w:rFonts w:ascii="Arial" w:eastAsia="Lato Black" w:hAnsi="Arial" w:cs="Arial"/>
                <w:b/>
                <w:bCs/>
                <w:sz w:val="36"/>
                <w:szCs w:val="36"/>
              </w:rPr>
            </w:pPr>
            <w:r w:rsidRPr="00AA4F04">
              <w:rPr>
                <w:rFonts w:ascii="Arial" w:eastAsia="Lato Black" w:hAnsi="Arial" w:cs="Arial"/>
                <w:b/>
                <w:bCs/>
                <w:sz w:val="36"/>
                <w:szCs w:val="36"/>
              </w:rPr>
              <w:t>Scenario 6) Big School Event</w:t>
            </w:r>
          </w:p>
          <w:p w14:paraId="1E9E72AF" w14:textId="0E134013" w:rsidR="00AA4F04" w:rsidRPr="00AA4F04" w:rsidRDefault="00AA4F04">
            <w:pPr>
              <w:rPr>
                <w:rFonts w:ascii="Arial" w:eastAsia="Lato Black" w:hAnsi="Arial" w:cs="Arial"/>
                <w:sz w:val="36"/>
                <w:szCs w:val="36"/>
              </w:rPr>
            </w:pPr>
            <w:r w:rsidRPr="00AA4F04">
              <w:rPr>
                <w:rFonts w:ascii="Arial" w:eastAsia="Lato Black" w:hAnsi="Arial" w:cs="Arial"/>
                <w:sz w:val="36"/>
                <w:szCs w:val="36"/>
              </w:rPr>
              <w:t>Cars are lined up for the concert. Many are idling near the entrance where families wait.</w:t>
            </w:r>
          </w:p>
          <w:p w14:paraId="3FA257E0" w14:textId="0C50D719" w:rsidR="00AA4F04" w:rsidRPr="00AA4F04" w:rsidRDefault="00AA4F04">
            <w:pPr>
              <w:numPr>
                <w:ilvl w:val="0"/>
                <w:numId w:val="2"/>
              </w:numPr>
              <w:rPr>
                <w:rFonts w:ascii="Arial" w:eastAsia="Lato Black" w:hAnsi="Arial" w:cs="Arial"/>
                <w:sz w:val="36"/>
                <w:szCs w:val="36"/>
              </w:rPr>
            </w:pPr>
            <w:r w:rsidRPr="00AA4F04">
              <w:rPr>
                <w:rFonts w:ascii="Arial" w:eastAsia="Lato Black" w:hAnsi="Arial" w:cs="Arial"/>
                <w:sz w:val="36"/>
                <w:szCs w:val="36"/>
              </w:rPr>
              <w:t xml:space="preserve">Options: (a) Ask the event teacher to announce a </w:t>
            </w:r>
            <w:r w:rsidR="009D7841">
              <w:rPr>
                <w:rFonts w:ascii="Arial" w:eastAsia="Lato Black" w:hAnsi="Arial" w:cs="Arial"/>
                <w:sz w:val="36"/>
                <w:szCs w:val="36"/>
              </w:rPr>
              <w:br/>
            </w:r>
            <w:r w:rsidRPr="00AA4F04">
              <w:rPr>
                <w:rFonts w:ascii="Arial" w:eastAsia="Lato Black" w:hAnsi="Arial" w:cs="Arial"/>
                <w:sz w:val="36"/>
                <w:szCs w:val="36"/>
              </w:rPr>
              <w:t>“No-Idling Zone.” (b) Make student signs and stand</w:t>
            </w:r>
            <w:r w:rsidR="009D7841">
              <w:rPr>
                <w:rFonts w:ascii="Arial" w:eastAsia="Lato Black" w:hAnsi="Arial" w:cs="Arial"/>
                <w:sz w:val="36"/>
                <w:szCs w:val="36"/>
              </w:rPr>
              <w:br/>
            </w:r>
            <w:r w:rsidRPr="00AA4F04">
              <w:rPr>
                <w:rFonts w:ascii="Arial" w:eastAsia="Lato Black" w:hAnsi="Arial" w:cs="Arial"/>
                <w:sz w:val="36"/>
                <w:szCs w:val="36"/>
              </w:rPr>
              <w:t>(in a safe, approved spot) to remind families to turn engines off. (c) Do nothing.</w:t>
            </w:r>
          </w:p>
          <w:p w14:paraId="5211FDF9" w14:textId="77777777" w:rsidR="00AA4F04" w:rsidRPr="00AA4F04" w:rsidRDefault="00AA4F04">
            <w:pPr>
              <w:numPr>
                <w:ilvl w:val="0"/>
                <w:numId w:val="2"/>
              </w:numPr>
              <w:rPr>
                <w:rFonts w:ascii="Arial" w:eastAsia="Lato Black" w:hAnsi="Arial" w:cs="Arial"/>
                <w:sz w:val="36"/>
                <w:szCs w:val="36"/>
              </w:rPr>
            </w:pPr>
            <w:r w:rsidRPr="00AA4F04">
              <w:rPr>
                <w:rFonts w:ascii="Arial" w:eastAsia="Lato Black" w:hAnsi="Arial" w:cs="Arial"/>
                <w:sz w:val="36"/>
                <w:szCs w:val="36"/>
              </w:rPr>
              <w:t>Who could help? Event teacher, principal, safety patrol.</w:t>
            </w:r>
          </w:p>
          <w:p w14:paraId="004AC2A1" w14:textId="4A5C725D" w:rsidR="00AA4F04" w:rsidRPr="00AA4F04" w:rsidRDefault="00AA4F04" w:rsidP="00AA4F04">
            <w:pPr>
              <w:numPr>
                <w:ilvl w:val="0"/>
                <w:numId w:val="2"/>
              </w:numPr>
              <w:rPr>
                <w:rFonts w:ascii="Arial" w:eastAsia="Lato Black" w:hAnsi="Arial" w:cs="Arial"/>
                <w:sz w:val="36"/>
                <w:szCs w:val="36"/>
              </w:rPr>
            </w:pPr>
            <w:r w:rsidRPr="00AA4F04">
              <w:rPr>
                <w:rFonts w:ascii="Arial" w:eastAsia="Lato Black" w:hAnsi="Arial" w:cs="Arial"/>
                <w:sz w:val="36"/>
                <w:szCs w:val="36"/>
              </w:rPr>
              <w:t>Health tie-in: Protecting younger siblings/older adults from exhaust exposure.</w:t>
            </w:r>
          </w:p>
        </w:tc>
      </w:tr>
      <w:tr w:rsidR="00AA4F04" w:rsidRPr="00AA4F04" w14:paraId="35EE6101" w14:textId="77777777" w:rsidTr="7638F2E4">
        <w:trPr>
          <w:trHeight w:val="2783"/>
        </w:trPr>
        <w:tc>
          <w:tcPr>
            <w:tcW w:w="10350" w:type="dxa"/>
            <w:tcMar>
              <w:top w:w="100" w:type="dxa"/>
              <w:left w:w="100" w:type="dxa"/>
              <w:bottom w:w="100" w:type="dxa"/>
              <w:right w:w="100" w:type="dxa"/>
            </w:tcMar>
          </w:tcPr>
          <w:p w14:paraId="579C3FFC" w14:textId="77777777" w:rsidR="00AA4F04" w:rsidRPr="00AA4F04" w:rsidRDefault="00AA4F04" w:rsidP="00AA4F04">
            <w:pPr>
              <w:rPr>
                <w:rFonts w:ascii="Arial" w:eastAsia="Lato Black" w:hAnsi="Arial" w:cs="Arial"/>
                <w:sz w:val="36"/>
                <w:szCs w:val="36"/>
              </w:rPr>
            </w:pPr>
            <w:r w:rsidRPr="00AA4F04">
              <w:rPr>
                <w:rFonts w:ascii="Arial" w:eastAsia="Lato Black" w:hAnsi="Arial" w:cs="Arial"/>
                <w:b/>
                <w:bCs/>
                <w:sz w:val="36"/>
                <w:szCs w:val="36"/>
              </w:rPr>
              <w:lastRenderedPageBreak/>
              <w:t>Scenario 7) Bus Loading Zone</w:t>
            </w:r>
            <w:r w:rsidRPr="00AA4F04">
              <w:rPr>
                <w:rFonts w:ascii="Arial" w:eastAsia="Lato Black" w:hAnsi="Arial" w:cs="Arial"/>
                <w:sz w:val="36"/>
                <w:szCs w:val="36"/>
              </w:rPr>
              <w:br/>
              <w:t>A bus is idling for a long time by the playground fence while kids wait.</w:t>
            </w:r>
          </w:p>
          <w:p w14:paraId="204F9D76" w14:textId="77777777" w:rsidR="00AA4F04" w:rsidRPr="00AA4F04" w:rsidRDefault="00AA4F04" w:rsidP="00AA4F04">
            <w:pPr>
              <w:numPr>
                <w:ilvl w:val="0"/>
                <w:numId w:val="3"/>
              </w:numPr>
              <w:rPr>
                <w:rFonts w:ascii="Arial" w:eastAsia="Lato Black" w:hAnsi="Arial" w:cs="Arial"/>
                <w:sz w:val="36"/>
                <w:szCs w:val="36"/>
              </w:rPr>
            </w:pPr>
            <w:r w:rsidRPr="00AA4F04">
              <w:rPr>
                <w:rFonts w:ascii="Arial" w:eastAsia="Lato Black" w:hAnsi="Arial" w:cs="Arial"/>
                <w:sz w:val="36"/>
                <w:szCs w:val="36"/>
              </w:rPr>
              <w:t>Options: (a) Tell the teacher on duty or principal; ask about the school’s bus idling rules. (b) Students ask the driver themselves. (c) Move the class farther from the exhaust.</w:t>
            </w:r>
          </w:p>
          <w:p w14:paraId="29587576" w14:textId="14589C19" w:rsidR="00AA4F04" w:rsidRPr="00AA4F04" w:rsidRDefault="00AA4F04" w:rsidP="00AA4F04">
            <w:pPr>
              <w:numPr>
                <w:ilvl w:val="0"/>
                <w:numId w:val="3"/>
              </w:numPr>
              <w:rPr>
                <w:rFonts w:ascii="Arial" w:eastAsia="Lato Black" w:hAnsi="Arial" w:cs="Arial"/>
                <w:sz w:val="36"/>
                <w:szCs w:val="36"/>
              </w:rPr>
            </w:pPr>
            <w:r w:rsidRPr="00AA4F04">
              <w:rPr>
                <w:rFonts w:ascii="Arial" w:eastAsia="Lato Black" w:hAnsi="Arial" w:cs="Arial"/>
                <w:sz w:val="36"/>
                <w:szCs w:val="36"/>
              </w:rPr>
              <w:t xml:space="preserve">Who could help? Teacher on duty, principal, </w:t>
            </w:r>
            <w:r w:rsidR="009D7841">
              <w:rPr>
                <w:rFonts w:ascii="Arial" w:eastAsia="Lato Black" w:hAnsi="Arial" w:cs="Arial"/>
                <w:sz w:val="36"/>
                <w:szCs w:val="36"/>
              </w:rPr>
              <w:br/>
            </w:r>
            <w:r w:rsidRPr="00AA4F04">
              <w:rPr>
                <w:rFonts w:ascii="Arial" w:eastAsia="Lato Black" w:hAnsi="Arial" w:cs="Arial"/>
                <w:sz w:val="36"/>
                <w:szCs w:val="36"/>
              </w:rPr>
              <w:t>transportation director.</w:t>
            </w:r>
          </w:p>
          <w:p w14:paraId="419EEF2F" w14:textId="26691F89" w:rsidR="00AA4F04" w:rsidRPr="00AA4F04" w:rsidRDefault="00AA4F04" w:rsidP="7638F2E4">
            <w:pPr>
              <w:numPr>
                <w:ilvl w:val="0"/>
                <w:numId w:val="3"/>
              </w:numPr>
              <w:rPr>
                <w:rFonts w:ascii="Arial" w:eastAsia="Lato Black" w:hAnsi="Arial" w:cs="Arial"/>
                <w:sz w:val="36"/>
                <w:szCs w:val="36"/>
                <w:lang w:val="en-US"/>
              </w:rPr>
            </w:pPr>
            <w:r w:rsidRPr="7638F2E4">
              <w:rPr>
                <w:rFonts w:ascii="Arial" w:eastAsia="Lato Black" w:hAnsi="Arial" w:cs="Arial"/>
                <w:sz w:val="36"/>
                <w:szCs w:val="36"/>
                <w:lang w:val="en-US"/>
              </w:rPr>
              <w:t xml:space="preserve">Safety note: Students don’t approach buses </w:t>
            </w:r>
            <w:r>
              <w:br/>
            </w:r>
            <w:r w:rsidRPr="7638F2E4">
              <w:rPr>
                <w:rFonts w:ascii="Arial" w:eastAsia="Lato Black" w:hAnsi="Arial" w:cs="Arial"/>
                <w:sz w:val="36"/>
                <w:szCs w:val="36"/>
                <w:lang w:val="en-US"/>
              </w:rPr>
              <w:t>without permission.</w:t>
            </w:r>
          </w:p>
          <w:p w14:paraId="1E797E48" w14:textId="094AA436" w:rsidR="00AA4F04" w:rsidRPr="00AA4F04" w:rsidRDefault="00AA4F04" w:rsidP="00AA4F04">
            <w:pPr>
              <w:rPr>
                <w:rFonts w:ascii="Arial" w:eastAsia="Lato Black" w:hAnsi="Arial" w:cs="Arial"/>
                <w:b/>
                <w:bCs/>
                <w:sz w:val="36"/>
                <w:szCs w:val="36"/>
              </w:rPr>
            </w:pPr>
            <w:r w:rsidRPr="00AA4F04">
              <w:rPr>
                <w:rFonts w:ascii="Arial" w:eastAsia="Lato Black" w:hAnsi="Arial" w:cs="Arial"/>
                <w:sz w:val="36"/>
                <w:szCs w:val="36"/>
              </w:rPr>
              <w:t>Health tie-in: Diesel exhaust and lungs; safe advocacy.</w:t>
            </w:r>
          </w:p>
        </w:tc>
      </w:tr>
      <w:tr w:rsidR="00C50C37" w:rsidRPr="00AA4F04" w14:paraId="7AA975DA" w14:textId="77777777" w:rsidTr="7638F2E4">
        <w:tc>
          <w:tcPr>
            <w:tcW w:w="10350" w:type="dxa"/>
            <w:tcMar>
              <w:top w:w="100" w:type="dxa"/>
              <w:left w:w="100" w:type="dxa"/>
              <w:bottom w:w="100" w:type="dxa"/>
              <w:right w:w="100" w:type="dxa"/>
            </w:tcMar>
          </w:tcPr>
          <w:p w14:paraId="666EBE64" w14:textId="77777777" w:rsidR="009D7841" w:rsidRPr="009D7841" w:rsidRDefault="007D16AA">
            <w:pPr>
              <w:rPr>
                <w:rFonts w:ascii="Arial" w:eastAsia="Lato Black" w:hAnsi="Arial" w:cs="Arial"/>
                <w:b/>
                <w:bCs/>
                <w:sz w:val="36"/>
                <w:szCs w:val="36"/>
              </w:rPr>
            </w:pPr>
            <w:r w:rsidRPr="009D7841">
              <w:rPr>
                <w:rFonts w:ascii="Arial" w:eastAsia="Lato Black" w:hAnsi="Arial" w:cs="Arial"/>
                <w:b/>
                <w:bCs/>
                <w:sz w:val="36"/>
                <w:szCs w:val="36"/>
              </w:rPr>
              <w:t>Scenario 8) Carpool Choice</w:t>
            </w:r>
          </w:p>
          <w:p w14:paraId="1AD35742" w14:textId="418AE708" w:rsidR="00C50C37" w:rsidRPr="00AA4F04" w:rsidRDefault="007D16AA">
            <w:pPr>
              <w:rPr>
                <w:rFonts w:ascii="Arial" w:eastAsia="Lato Black" w:hAnsi="Arial" w:cs="Arial"/>
                <w:sz w:val="36"/>
                <w:szCs w:val="36"/>
              </w:rPr>
            </w:pPr>
            <w:r w:rsidRPr="00AA4F04">
              <w:rPr>
                <w:rFonts w:ascii="Arial" w:eastAsia="Lato Black" w:hAnsi="Arial" w:cs="Arial"/>
                <w:sz w:val="36"/>
                <w:szCs w:val="36"/>
              </w:rPr>
              <w:t>Four neighbors ride separately to school, creating more</w:t>
            </w:r>
            <w:r w:rsidR="009D7841">
              <w:rPr>
                <w:rFonts w:ascii="Arial" w:eastAsia="Lato Black" w:hAnsi="Arial" w:cs="Arial"/>
                <w:sz w:val="36"/>
                <w:szCs w:val="36"/>
              </w:rPr>
              <w:br/>
            </w:r>
            <w:r w:rsidRPr="00AA4F04">
              <w:rPr>
                <w:rFonts w:ascii="Arial" w:eastAsia="Lato Black" w:hAnsi="Arial" w:cs="Arial"/>
                <w:sz w:val="36"/>
                <w:szCs w:val="36"/>
              </w:rPr>
              <w:t>idling in the line.</w:t>
            </w:r>
          </w:p>
          <w:p w14:paraId="38C737A0" w14:textId="44D79F07" w:rsidR="00C50C37" w:rsidRPr="00AA4F04" w:rsidRDefault="007D16AA">
            <w:pPr>
              <w:numPr>
                <w:ilvl w:val="0"/>
                <w:numId w:val="6"/>
              </w:numPr>
              <w:rPr>
                <w:rFonts w:ascii="Arial" w:eastAsia="Lato Black" w:hAnsi="Arial" w:cs="Arial"/>
                <w:sz w:val="36"/>
                <w:szCs w:val="36"/>
              </w:rPr>
            </w:pPr>
            <w:r w:rsidRPr="00AA4F04">
              <w:rPr>
                <w:rFonts w:ascii="Arial" w:eastAsia="Lato Black" w:hAnsi="Arial" w:cs="Arial"/>
                <w:sz w:val="36"/>
                <w:szCs w:val="36"/>
              </w:rPr>
              <w:t xml:space="preserve">Options: (a) Start a carpool or “Walk-to-School Wednesday.” (b) Keep separate rides. </w:t>
            </w:r>
            <w:r w:rsidR="009D7841">
              <w:rPr>
                <w:rFonts w:ascii="Arial" w:eastAsia="Lato Black" w:hAnsi="Arial" w:cs="Arial"/>
                <w:sz w:val="36"/>
                <w:szCs w:val="36"/>
              </w:rPr>
              <w:br/>
            </w:r>
            <w:r w:rsidRPr="00AA4F04">
              <w:rPr>
                <w:rFonts w:ascii="Arial" w:eastAsia="Lato Black" w:hAnsi="Arial" w:cs="Arial"/>
                <w:sz w:val="36"/>
                <w:szCs w:val="36"/>
              </w:rPr>
              <w:t>(c) Bike/walk with an adult on safe routes.</w:t>
            </w:r>
          </w:p>
          <w:p w14:paraId="4DADB4E3" w14:textId="77777777" w:rsidR="00C50C37" w:rsidRPr="00AA4F04" w:rsidRDefault="007D16AA">
            <w:pPr>
              <w:numPr>
                <w:ilvl w:val="0"/>
                <w:numId w:val="6"/>
              </w:numPr>
              <w:rPr>
                <w:rFonts w:ascii="Arial" w:eastAsia="Lato Black" w:hAnsi="Arial" w:cs="Arial"/>
                <w:sz w:val="36"/>
                <w:szCs w:val="36"/>
              </w:rPr>
            </w:pPr>
            <w:r w:rsidRPr="00AA4F04">
              <w:rPr>
                <w:rFonts w:ascii="Arial" w:eastAsia="Lato Black" w:hAnsi="Arial" w:cs="Arial"/>
                <w:sz w:val="36"/>
                <w:szCs w:val="36"/>
              </w:rPr>
              <w:t>Who could help? Families, crossing guard, principal.</w:t>
            </w:r>
          </w:p>
          <w:p w14:paraId="1C015869" w14:textId="6081A92C" w:rsidR="00C50C37" w:rsidRPr="00AA4F04" w:rsidRDefault="007D16AA">
            <w:pPr>
              <w:numPr>
                <w:ilvl w:val="0"/>
                <w:numId w:val="6"/>
              </w:numPr>
              <w:rPr>
                <w:rFonts w:ascii="Arial" w:eastAsia="Lato Black" w:hAnsi="Arial" w:cs="Arial"/>
                <w:sz w:val="36"/>
                <w:szCs w:val="36"/>
              </w:rPr>
            </w:pPr>
            <w:r w:rsidRPr="00AA4F04">
              <w:rPr>
                <w:rFonts w:ascii="Arial" w:eastAsia="Lato Black" w:hAnsi="Arial" w:cs="Arial"/>
                <w:sz w:val="36"/>
                <w:szCs w:val="36"/>
              </w:rPr>
              <w:t>Health tie-in: More movement, fewer idling cars,</w:t>
            </w:r>
            <w:r w:rsidR="009D7841">
              <w:rPr>
                <w:rFonts w:ascii="Arial" w:eastAsia="Lato Black" w:hAnsi="Arial" w:cs="Arial"/>
                <w:sz w:val="36"/>
                <w:szCs w:val="36"/>
              </w:rPr>
              <w:br/>
            </w:r>
            <w:r w:rsidRPr="00AA4F04">
              <w:rPr>
                <w:rFonts w:ascii="Arial" w:eastAsia="Lato Black" w:hAnsi="Arial" w:cs="Arial"/>
                <w:sz w:val="36"/>
                <w:szCs w:val="36"/>
              </w:rPr>
              <w:t>cleaner air.</w:t>
            </w:r>
          </w:p>
        </w:tc>
      </w:tr>
    </w:tbl>
    <w:p w14:paraId="0590FB25" w14:textId="77777777" w:rsidR="009D7841" w:rsidRDefault="009D7841">
      <w:r>
        <w:br w:type="page"/>
      </w:r>
    </w:p>
    <w:tbl>
      <w:tblPr>
        <w:tblStyle w:val="a0"/>
        <w:tblW w:w="10350" w:type="dxa"/>
        <w:tblInd w:w="-3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350"/>
      </w:tblGrid>
      <w:tr w:rsidR="00C50C37" w:rsidRPr="00AA4F04" w14:paraId="5D414F6D" w14:textId="77777777" w:rsidTr="7638F2E4">
        <w:tc>
          <w:tcPr>
            <w:tcW w:w="10350" w:type="dxa"/>
            <w:tcMar>
              <w:top w:w="100" w:type="dxa"/>
              <w:left w:w="100" w:type="dxa"/>
              <w:bottom w:w="100" w:type="dxa"/>
              <w:right w:w="100" w:type="dxa"/>
            </w:tcMar>
          </w:tcPr>
          <w:p w14:paraId="52202DF1" w14:textId="77777777" w:rsidR="009D7841" w:rsidRPr="009D7841" w:rsidRDefault="007D16AA">
            <w:pPr>
              <w:rPr>
                <w:rFonts w:ascii="Arial" w:eastAsia="Lato Black" w:hAnsi="Arial" w:cs="Arial"/>
                <w:b/>
                <w:bCs/>
                <w:sz w:val="36"/>
                <w:szCs w:val="36"/>
              </w:rPr>
            </w:pPr>
            <w:r w:rsidRPr="009D7841">
              <w:rPr>
                <w:rFonts w:ascii="Arial" w:eastAsia="Lato Black" w:hAnsi="Arial" w:cs="Arial"/>
                <w:b/>
                <w:bCs/>
                <w:sz w:val="36"/>
                <w:szCs w:val="36"/>
              </w:rPr>
              <w:lastRenderedPageBreak/>
              <w:t>Scenario 9) Apartment Lot at Night</w:t>
            </w:r>
          </w:p>
          <w:p w14:paraId="521B37DC" w14:textId="0F4E268A" w:rsidR="00C50C37" w:rsidRPr="00AA4F04" w:rsidRDefault="007D16AA">
            <w:pPr>
              <w:rPr>
                <w:rFonts w:ascii="Arial" w:eastAsia="Lato Black" w:hAnsi="Arial" w:cs="Arial"/>
                <w:sz w:val="36"/>
                <w:szCs w:val="36"/>
              </w:rPr>
            </w:pPr>
            <w:r w:rsidRPr="00AA4F04">
              <w:rPr>
                <w:rFonts w:ascii="Arial" w:eastAsia="Lato Black" w:hAnsi="Arial" w:cs="Arial"/>
                <w:sz w:val="36"/>
                <w:szCs w:val="36"/>
              </w:rPr>
              <w:t xml:space="preserve">A delivery truck idles beneath your window. </w:t>
            </w:r>
            <w:r w:rsidR="009D7841">
              <w:rPr>
                <w:rFonts w:ascii="Arial" w:eastAsia="Lato Black" w:hAnsi="Arial" w:cs="Arial"/>
                <w:sz w:val="36"/>
                <w:szCs w:val="36"/>
              </w:rPr>
              <w:br/>
            </w:r>
            <w:r w:rsidRPr="00AA4F04">
              <w:rPr>
                <w:rFonts w:ascii="Arial" w:eastAsia="Lato Black" w:hAnsi="Arial" w:cs="Arial"/>
                <w:sz w:val="36"/>
                <w:szCs w:val="36"/>
              </w:rPr>
              <w:t>The air smells like exhaust.</w:t>
            </w:r>
          </w:p>
          <w:p w14:paraId="793AE2F0" w14:textId="0EB5A5FD" w:rsidR="00C50C37" w:rsidRPr="00AA4F04" w:rsidRDefault="007D16AA">
            <w:pPr>
              <w:numPr>
                <w:ilvl w:val="0"/>
                <w:numId w:val="4"/>
              </w:numPr>
              <w:rPr>
                <w:rFonts w:ascii="Arial" w:eastAsia="Lato Black" w:hAnsi="Arial" w:cs="Arial"/>
                <w:sz w:val="36"/>
                <w:szCs w:val="36"/>
              </w:rPr>
            </w:pPr>
            <w:r w:rsidRPr="00AA4F04">
              <w:rPr>
                <w:rFonts w:ascii="Arial" w:eastAsia="Lato Black" w:hAnsi="Arial" w:cs="Arial"/>
                <w:sz w:val="36"/>
                <w:szCs w:val="36"/>
              </w:rPr>
              <w:t xml:space="preserve">Options: (a) Go inside and close windows; tell a </w:t>
            </w:r>
            <w:r w:rsidR="009D7841">
              <w:rPr>
                <w:rFonts w:ascii="Arial" w:eastAsia="Lato Black" w:hAnsi="Arial" w:cs="Arial"/>
                <w:sz w:val="36"/>
                <w:szCs w:val="36"/>
              </w:rPr>
              <w:br/>
            </w:r>
            <w:r w:rsidRPr="00AA4F04">
              <w:rPr>
                <w:rFonts w:ascii="Arial" w:eastAsia="Lato Black" w:hAnsi="Arial" w:cs="Arial"/>
                <w:sz w:val="36"/>
                <w:szCs w:val="36"/>
              </w:rPr>
              <w:t>caregiver. (b) Go down and ask the driver to stop.</w:t>
            </w:r>
            <w:r w:rsidR="009D7841">
              <w:rPr>
                <w:rFonts w:ascii="Arial" w:eastAsia="Lato Black" w:hAnsi="Arial" w:cs="Arial"/>
                <w:sz w:val="36"/>
                <w:szCs w:val="36"/>
              </w:rPr>
              <w:br/>
            </w:r>
            <w:r w:rsidRPr="00AA4F04">
              <w:rPr>
                <w:rFonts w:ascii="Arial" w:eastAsia="Lato Black" w:hAnsi="Arial" w:cs="Arial"/>
                <w:sz w:val="36"/>
                <w:szCs w:val="36"/>
              </w:rPr>
              <w:t>(c) Ask apartment manager to post “No-Idling” reminders.</w:t>
            </w:r>
          </w:p>
          <w:p w14:paraId="6321003B" w14:textId="77777777" w:rsidR="00C50C37" w:rsidRPr="00AA4F04" w:rsidRDefault="007D16AA">
            <w:pPr>
              <w:numPr>
                <w:ilvl w:val="0"/>
                <w:numId w:val="4"/>
              </w:numPr>
              <w:rPr>
                <w:rFonts w:ascii="Arial" w:eastAsia="Lato Black" w:hAnsi="Arial" w:cs="Arial"/>
                <w:sz w:val="36"/>
                <w:szCs w:val="36"/>
              </w:rPr>
            </w:pPr>
            <w:r w:rsidRPr="00AA4F04">
              <w:rPr>
                <w:rFonts w:ascii="Arial" w:eastAsia="Lato Black" w:hAnsi="Arial" w:cs="Arial"/>
                <w:sz w:val="36"/>
                <w:szCs w:val="36"/>
              </w:rPr>
              <w:t>Who could help? Caregiver, building manager.</w:t>
            </w:r>
          </w:p>
          <w:p w14:paraId="0412B89F" w14:textId="69AD91D5" w:rsidR="00C50C37" w:rsidRPr="00AA4F04" w:rsidRDefault="007D16AA">
            <w:pPr>
              <w:numPr>
                <w:ilvl w:val="0"/>
                <w:numId w:val="4"/>
              </w:numPr>
              <w:rPr>
                <w:rFonts w:ascii="Arial" w:eastAsia="Lato Black" w:hAnsi="Arial" w:cs="Arial"/>
                <w:sz w:val="36"/>
                <w:szCs w:val="36"/>
              </w:rPr>
            </w:pPr>
            <w:r w:rsidRPr="00AA4F04">
              <w:rPr>
                <w:rFonts w:ascii="Arial" w:eastAsia="Lato Black" w:hAnsi="Arial" w:cs="Arial"/>
                <w:sz w:val="36"/>
                <w:szCs w:val="36"/>
              </w:rPr>
              <w:t xml:space="preserve">Health tie-in: Steps kids can take safely; who to </w:t>
            </w:r>
            <w:r w:rsidR="009D7841">
              <w:rPr>
                <w:rFonts w:ascii="Arial" w:eastAsia="Lato Black" w:hAnsi="Arial" w:cs="Arial"/>
                <w:sz w:val="36"/>
                <w:szCs w:val="36"/>
              </w:rPr>
              <w:br/>
            </w:r>
            <w:r w:rsidRPr="00AA4F04">
              <w:rPr>
                <w:rFonts w:ascii="Arial" w:eastAsia="Lato Black" w:hAnsi="Arial" w:cs="Arial"/>
                <w:sz w:val="36"/>
                <w:szCs w:val="36"/>
              </w:rPr>
              <w:t>ask for help.</w:t>
            </w:r>
          </w:p>
        </w:tc>
      </w:tr>
      <w:tr w:rsidR="00C50C37" w:rsidRPr="00AA4F04" w14:paraId="092D849E" w14:textId="77777777" w:rsidTr="7638F2E4">
        <w:tc>
          <w:tcPr>
            <w:tcW w:w="10350" w:type="dxa"/>
            <w:tcMar>
              <w:top w:w="100" w:type="dxa"/>
              <w:left w:w="100" w:type="dxa"/>
              <w:bottom w:w="100" w:type="dxa"/>
              <w:right w:w="100" w:type="dxa"/>
            </w:tcMar>
          </w:tcPr>
          <w:p w14:paraId="6CBC7693" w14:textId="77777777" w:rsidR="009D7841" w:rsidRPr="009D7841" w:rsidRDefault="007D16AA">
            <w:pPr>
              <w:rPr>
                <w:rFonts w:ascii="Arial" w:eastAsia="Lato Black" w:hAnsi="Arial" w:cs="Arial"/>
                <w:b/>
                <w:bCs/>
                <w:sz w:val="36"/>
                <w:szCs w:val="36"/>
              </w:rPr>
            </w:pPr>
            <w:r w:rsidRPr="009D7841">
              <w:rPr>
                <w:rFonts w:ascii="Arial" w:eastAsia="Lato Black" w:hAnsi="Arial" w:cs="Arial"/>
                <w:b/>
                <w:bCs/>
                <w:sz w:val="36"/>
                <w:szCs w:val="36"/>
              </w:rPr>
              <w:t>Scenario 10) Electric Vehicle Twist</w:t>
            </w:r>
          </w:p>
          <w:p w14:paraId="2D90F41F" w14:textId="151DC4DD" w:rsidR="00C50C37" w:rsidRPr="00AA4F04" w:rsidRDefault="007D16AA" w:rsidP="7638F2E4">
            <w:pPr>
              <w:rPr>
                <w:rFonts w:ascii="Arial" w:eastAsia="Lato Black" w:hAnsi="Arial" w:cs="Arial"/>
                <w:sz w:val="36"/>
                <w:szCs w:val="36"/>
                <w:lang w:val="en-US"/>
              </w:rPr>
            </w:pPr>
            <w:r w:rsidRPr="7638F2E4">
              <w:rPr>
                <w:rFonts w:ascii="Arial" w:eastAsia="Lato Black" w:hAnsi="Arial" w:cs="Arial"/>
                <w:sz w:val="36"/>
                <w:szCs w:val="36"/>
                <w:lang w:val="en-US"/>
              </w:rPr>
              <w:t>Your family has an EV. It doesn’t make exhaust, but you’re waiting in the pick-up line with climate controls on.</w:t>
            </w:r>
          </w:p>
          <w:p w14:paraId="2CF215D7" w14:textId="77777777" w:rsidR="00C50C37" w:rsidRPr="00AA4F04" w:rsidRDefault="007D16AA" w:rsidP="7638F2E4">
            <w:pPr>
              <w:numPr>
                <w:ilvl w:val="0"/>
                <w:numId w:val="10"/>
              </w:numPr>
              <w:rPr>
                <w:rFonts w:ascii="Arial" w:eastAsia="Lato Black" w:hAnsi="Arial" w:cs="Arial"/>
                <w:sz w:val="36"/>
                <w:szCs w:val="36"/>
                <w:lang w:val="en-US"/>
              </w:rPr>
            </w:pPr>
            <w:r w:rsidRPr="7638F2E4">
              <w:rPr>
                <w:rFonts w:ascii="Arial" w:eastAsia="Lato Black" w:hAnsi="Arial" w:cs="Arial"/>
                <w:sz w:val="36"/>
                <w:szCs w:val="36"/>
                <w:lang w:val="en-US"/>
              </w:rPr>
              <w:t>Options: (a) Keep climate on but park away from the line so others aren’t encouraged to idle. (b) Turn climate off and open windows, weather permitting. (c) Idle in the line because “it’s fine.”</w:t>
            </w:r>
          </w:p>
          <w:p w14:paraId="5E3CA502" w14:textId="77777777" w:rsidR="00C50C37" w:rsidRPr="00AA4F04" w:rsidRDefault="007D16AA">
            <w:pPr>
              <w:numPr>
                <w:ilvl w:val="0"/>
                <w:numId w:val="10"/>
              </w:numPr>
              <w:rPr>
                <w:rFonts w:ascii="Arial" w:eastAsia="Lato Black" w:hAnsi="Arial" w:cs="Arial"/>
                <w:sz w:val="36"/>
                <w:szCs w:val="36"/>
              </w:rPr>
            </w:pPr>
            <w:r w:rsidRPr="00AA4F04">
              <w:rPr>
                <w:rFonts w:ascii="Arial" w:eastAsia="Lato Black" w:hAnsi="Arial" w:cs="Arial"/>
                <w:sz w:val="36"/>
                <w:szCs w:val="36"/>
              </w:rPr>
              <w:t>Who could help? Family member, teacher on duty.</w:t>
            </w:r>
          </w:p>
          <w:p w14:paraId="40FEC738" w14:textId="3D2E4800" w:rsidR="00C50C37" w:rsidRPr="009D7841" w:rsidRDefault="007D16AA" w:rsidP="7638F2E4">
            <w:pPr>
              <w:numPr>
                <w:ilvl w:val="0"/>
                <w:numId w:val="10"/>
              </w:numPr>
              <w:rPr>
                <w:rFonts w:ascii="Arial" w:eastAsia="Lato Black" w:hAnsi="Arial" w:cs="Arial"/>
                <w:sz w:val="36"/>
                <w:szCs w:val="36"/>
                <w:lang w:val="en-US"/>
              </w:rPr>
            </w:pPr>
            <w:r w:rsidRPr="7638F2E4">
              <w:rPr>
                <w:rFonts w:ascii="Arial" w:eastAsia="Lato Black" w:hAnsi="Arial" w:cs="Arial"/>
                <w:sz w:val="36"/>
                <w:szCs w:val="36"/>
                <w:lang w:val="en-US"/>
              </w:rPr>
              <w:t>Health tie-in: EVs don’t emit exhaust, but student leadership can still lower overall idling in the line.</w:t>
            </w:r>
          </w:p>
        </w:tc>
      </w:tr>
    </w:tbl>
    <w:p w14:paraId="4092A90D" w14:textId="77777777" w:rsidR="009D7841" w:rsidRDefault="009D7841">
      <w:pPr>
        <w:rPr>
          <w:rFonts w:ascii="Arial" w:eastAsia="Lato" w:hAnsi="Arial" w:cs="Arial"/>
          <w:b/>
          <w:bCs/>
          <w:sz w:val="48"/>
          <w:szCs w:val="48"/>
        </w:rPr>
      </w:pPr>
    </w:p>
    <w:p w14:paraId="2F943711" w14:textId="77777777" w:rsidR="009D7841" w:rsidRDefault="009D7841">
      <w:pPr>
        <w:rPr>
          <w:rFonts w:ascii="Arial" w:eastAsia="Lato" w:hAnsi="Arial" w:cs="Arial"/>
          <w:b/>
          <w:bCs/>
          <w:sz w:val="48"/>
          <w:szCs w:val="48"/>
        </w:rPr>
      </w:pPr>
      <w:r>
        <w:rPr>
          <w:rFonts w:ascii="Arial" w:eastAsia="Lato" w:hAnsi="Arial" w:cs="Arial"/>
          <w:b/>
          <w:bCs/>
          <w:sz w:val="48"/>
          <w:szCs w:val="48"/>
        </w:rPr>
        <w:br w:type="page"/>
      </w:r>
    </w:p>
    <w:p w14:paraId="13CB8527" w14:textId="556C1CA8" w:rsidR="00C50C37" w:rsidRPr="00AA4F04" w:rsidRDefault="007D16AA" w:rsidP="009D7841">
      <w:pPr>
        <w:ind w:left="-360"/>
        <w:rPr>
          <w:rFonts w:ascii="Arial" w:eastAsia="Lato" w:hAnsi="Arial" w:cs="Arial"/>
          <w:b/>
          <w:bCs/>
          <w:sz w:val="48"/>
          <w:szCs w:val="48"/>
        </w:rPr>
      </w:pPr>
      <w:r w:rsidRPr="00AA4F04">
        <w:rPr>
          <w:rFonts w:ascii="Arial" w:eastAsia="Lato" w:hAnsi="Arial" w:cs="Arial"/>
          <w:b/>
          <w:bCs/>
          <w:sz w:val="48"/>
          <w:szCs w:val="48"/>
        </w:rPr>
        <w:lastRenderedPageBreak/>
        <w:t>Teacher Rubric (10 points total)</w:t>
      </w:r>
    </w:p>
    <w:p w14:paraId="01BFE590" w14:textId="77777777" w:rsidR="00C50C37" w:rsidRPr="00AA4F04" w:rsidRDefault="007D16AA" w:rsidP="009D7841">
      <w:pPr>
        <w:ind w:left="-360"/>
        <w:rPr>
          <w:rFonts w:ascii="Arial" w:eastAsia="Lato" w:hAnsi="Arial" w:cs="Arial"/>
          <w:sz w:val="24"/>
          <w:szCs w:val="24"/>
        </w:rPr>
      </w:pPr>
      <w:r w:rsidRPr="00AA4F04">
        <w:rPr>
          <w:rFonts w:ascii="Arial" w:eastAsia="Lato" w:hAnsi="Arial" w:cs="Arial"/>
          <w:b/>
          <w:bCs/>
          <w:sz w:val="24"/>
          <w:szCs w:val="24"/>
        </w:rPr>
        <w:t>Student:</w:t>
      </w:r>
      <w:r w:rsidRPr="00AA4F04">
        <w:rPr>
          <w:rFonts w:ascii="Arial" w:eastAsia="Lato" w:hAnsi="Arial" w:cs="Arial"/>
          <w:sz w:val="24"/>
          <w:szCs w:val="24"/>
        </w:rPr>
        <w:t xml:space="preserve"> _________________________________</w:t>
      </w:r>
    </w:p>
    <w:tbl>
      <w:tblPr>
        <w:tblStyle w:val="a1"/>
        <w:tblW w:w="10410" w:type="dxa"/>
        <w:tblInd w:w="-370" w:type="dxa"/>
        <w:tblLayout w:type="fixed"/>
        <w:tblCellMar>
          <w:top w:w="29" w:type="dxa"/>
          <w:left w:w="0" w:type="dxa"/>
          <w:bottom w:w="0" w:type="dxa"/>
          <w:right w:w="0" w:type="dxa"/>
        </w:tblCellMar>
        <w:tblLook w:val="0400" w:firstRow="0" w:lastRow="0" w:firstColumn="0" w:lastColumn="0" w:noHBand="0" w:noVBand="1"/>
      </w:tblPr>
      <w:tblGrid>
        <w:gridCol w:w="2430"/>
        <w:gridCol w:w="2970"/>
        <w:gridCol w:w="1785"/>
        <w:gridCol w:w="2445"/>
        <w:gridCol w:w="780"/>
      </w:tblGrid>
      <w:tr w:rsidR="00C50C37" w:rsidRPr="00AA4F04" w14:paraId="03B824FE" w14:textId="77777777" w:rsidTr="7638F2E4">
        <w:trPr>
          <w:trHeight w:val="626"/>
        </w:trPr>
        <w:tc>
          <w:tcPr>
            <w:tcW w:w="243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9D68839" w14:textId="77777777" w:rsidR="00C50C37" w:rsidRPr="00AA4F04" w:rsidRDefault="007D16AA" w:rsidP="009D7841">
            <w:pPr>
              <w:jc w:val="center"/>
              <w:rPr>
                <w:rFonts w:ascii="Arial" w:eastAsia="Lato" w:hAnsi="Arial" w:cs="Arial"/>
                <w:sz w:val="24"/>
                <w:szCs w:val="24"/>
              </w:rPr>
            </w:pPr>
            <w:r w:rsidRPr="00AA4F04">
              <w:rPr>
                <w:rFonts w:ascii="Arial" w:eastAsia="Lato" w:hAnsi="Arial" w:cs="Arial"/>
                <w:b/>
                <w:bCs/>
                <w:sz w:val="24"/>
                <w:szCs w:val="24"/>
              </w:rPr>
              <w:t>Criteria</w:t>
            </w:r>
          </w:p>
        </w:tc>
        <w:tc>
          <w:tcPr>
            <w:tcW w:w="297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634D46A" w14:textId="77777777" w:rsidR="00C50C37" w:rsidRPr="00AA4F04" w:rsidRDefault="007D16AA" w:rsidP="009D7841">
            <w:pPr>
              <w:jc w:val="center"/>
              <w:rPr>
                <w:rFonts w:ascii="Arial" w:eastAsia="Lato" w:hAnsi="Arial" w:cs="Arial"/>
                <w:sz w:val="24"/>
                <w:szCs w:val="24"/>
              </w:rPr>
            </w:pPr>
            <w:r w:rsidRPr="00AA4F04">
              <w:rPr>
                <w:rFonts w:ascii="Arial" w:eastAsia="Lato" w:hAnsi="Arial" w:cs="Arial"/>
                <w:b/>
                <w:bCs/>
                <w:sz w:val="24"/>
                <w:szCs w:val="24"/>
              </w:rPr>
              <w:t>Meets/Exceeds</w:t>
            </w:r>
          </w:p>
        </w:tc>
        <w:tc>
          <w:tcPr>
            <w:tcW w:w="178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3C5D1F4" w14:textId="77777777" w:rsidR="00C50C37" w:rsidRPr="00AA4F04" w:rsidRDefault="007D16AA" w:rsidP="009D7841">
            <w:pPr>
              <w:jc w:val="center"/>
              <w:rPr>
                <w:rFonts w:ascii="Arial" w:eastAsia="Lato" w:hAnsi="Arial" w:cs="Arial"/>
                <w:sz w:val="24"/>
                <w:szCs w:val="24"/>
              </w:rPr>
            </w:pPr>
            <w:r w:rsidRPr="00AA4F04">
              <w:rPr>
                <w:rFonts w:ascii="Arial" w:eastAsia="Lato" w:hAnsi="Arial" w:cs="Arial"/>
                <w:b/>
                <w:bCs/>
                <w:sz w:val="24"/>
                <w:szCs w:val="24"/>
              </w:rPr>
              <w:t>Approaching</w:t>
            </w:r>
          </w:p>
        </w:tc>
        <w:tc>
          <w:tcPr>
            <w:tcW w:w="24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714699D" w14:textId="77777777" w:rsidR="00C50C37" w:rsidRPr="00AA4F04" w:rsidRDefault="007D16AA" w:rsidP="009D7841">
            <w:pPr>
              <w:jc w:val="center"/>
              <w:rPr>
                <w:rFonts w:ascii="Arial" w:eastAsia="Lato" w:hAnsi="Arial" w:cs="Arial"/>
                <w:sz w:val="24"/>
                <w:szCs w:val="24"/>
              </w:rPr>
            </w:pPr>
            <w:r w:rsidRPr="00AA4F04">
              <w:rPr>
                <w:rFonts w:ascii="Arial" w:eastAsia="Lato" w:hAnsi="Arial" w:cs="Arial"/>
                <w:b/>
                <w:bCs/>
                <w:sz w:val="24"/>
                <w:szCs w:val="24"/>
              </w:rPr>
              <w:t>Needs Support</w:t>
            </w:r>
          </w:p>
        </w:tc>
        <w:tc>
          <w:tcPr>
            <w:tcW w:w="78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5247C0F" w14:textId="77777777" w:rsidR="00C50C37" w:rsidRPr="00AA4F04" w:rsidRDefault="007D16AA" w:rsidP="009D7841">
            <w:pPr>
              <w:jc w:val="center"/>
              <w:rPr>
                <w:rFonts w:ascii="Arial" w:eastAsia="Lato" w:hAnsi="Arial" w:cs="Arial"/>
                <w:sz w:val="24"/>
                <w:szCs w:val="24"/>
              </w:rPr>
            </w:pPr>
            <w:r w:rsidRPr="00AA4F04">
              <w:rPr>
                <w:rFonts w:ascii="Arial" w:eastAsia="Lato" w:hAnsi="Arial" w:cs="Arial"/>
                <w:b/>
                <w:bCs/>
                <w:sz w:val="24"/>
                <w:szCs w:val="24"/>
              </w:rPr>
              <w:t>Pts</w:t>
            </w:r>
          </w:p>
        </w:tc>
      </w:tr>
      <w:tr w:rsidR="00C50C37" w:rsidRPr="00AA4F04" w14:paraId="123CABBA" w14:textId="77777777" w:rsidTr="7638F2E4">
        <w:trPr>
          <w:trHeight w:val="1728"/>
        </w:trPr>
        <w:tc>
          <w:tcPr>
            <w:tcW w:w="243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A6FDA12" w14:textId="3CAACB87" w:rsidR="00C50C37" w:rsidRPr="00AA4F04" w:rsidRDefault="007D16AA" w:rsidP="7638F2E4">
            <w:pPr>
              <w:jc w:val="center"/>
              <w:rPr>
                <w:rFonts w:ascii="Arial" w:eastAsia="Lato" w:hAnsi="Arial" w:cs="Arial"/>
                <w:sz w:val="24"/>
                <w:szCs w:val="24"/>
                <w:lang w:val="en-US"/>
              </w:rPr>
            </w:pPr>
            <w:r w:rsidRPr="7638F2E4">
              <w:rPr>
                <w:rFonts w:ascii="Arial" w:eastAsia="Lato" w:hAnsi="Arial" w:cs="Arial"/>
                <w:b/>
                <w:bCs/>
                <w:sz w:val="24"/>
                <w:szCs w:val="24"/>
                <w:lang w:val="en-US"/>
              </w:rPr>
              <w:t xml:space="preserve">A. Identify </w:t>
            </w:r>
            <w:r>
              <w:br/>
            </w:r>
            <w:r w:rsidRPr="7638F2E4">
              <w:rPr>
                <w:rFonts w:ascii="Arial" w:eastAsia="Lato" w:hAnsi="Arial" w:cs="Arial"/>
                <w:b/>
                <w:bCs/>
                <w:sz w:val="24"/>
                <w:szCs w:val="24"/>
                <w:lang w:val="en-US"/>
              </w:rPr>
              <w:t>health decision (HE5.5.a)</w:t>
            </w:r>
          </w:p>
        </w:tc>
        <w:tc>
          <w:tcPr>
            <w:tcW w:w="297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00DCE6A" w14:textId="77777777" w:rsidR="00C50C37" w:rsidRPr="00AA4F04" w:rsidRDefault="007D16AA" w:rsidP="7638F2E4">
            <w:pPr>
              <w:jc w:val="center"/>
              <w:rPr>
                <w:rFonts w:ascii="Arial" w:eastAsia="Lato" w:hAnsi="Arial" w:cs="Arial"/>
                <w:sz w:val="24"/>
                <w:szCs w:val="24"/>
                <w:lang w:val="en-US"/>
              </w:rPr>
            </w:pPr>
            <w:r w:rsidRPr="7638F2E4">
              <w:rPr>
                <w:rFonts w:ascii="Arial" w:eastAsia="Lato" w:hAnsi="Arial" w:cs="Arial"/>
                <w:sz w:val="24"/>
                <w:szCs w:val="24"/>
                <w:lang w:val="en-US"/>
              </w:rPr>
              <w:t>Clearly states the decision and why it’s health-related</w:t>
            </w:r>
          </w:p>
        </w:tc>
        <w:tc>
          <w:tcPr>
            <w:tcW w:w="178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CB4853B" w14:textId="77777777" w:rsidR="00C50C37" w:rsidRPr="00AA4F04" w:rsidRDefault="007D16AA" w:rsidP="7638F2E4">
            <w:pPr>
              <w:jc w:val="center"/>
              <w:rPr>
                <w:rFonts w:ascii="Arial" w:eastAsia="Lato" w:hAnsi="Arial" w:cs="Arial"/>
                <w:sz w:val="24"/>
                <w:szCs w:val="24"/>
                <w:lang w:val="en-US"/>
              </w:rPr>
            </w:pPr>
            <w:r w:rsidRPr="7638F2E4">
              <w:rPr>
                <w:rFonts w:ascii="Arial" w:eastAsia="Lato" w:hAnsi="Arial" w:cs="Arial"/>
                <w:sz w:val="24"/>
                <w:szCs w:val="24"/>
                <w:lang w:val="en-US"/>
              </w:rPr>
              <w:t>Partially states or vague</w:t>
            </w:r>
          </w:p>
        </w:tc>
        <w:tc>
          <w:tcPr>
            <w:tcW w:w="24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46828A2" w14:textId="77777777" w:rsidR="00C50C37" w:rsidRPr="00AA4F04" w:rsidRDefault="007D16AA" w:rsidP="009D7841">
            <w:pPr>
              <w:jc w:val="center"/>
              <w:rPr>
                <w:rFonts w:ascii="Arial" w:eastAsia="Lato" w:hAnsi="Arial" w:cs="Arial"/>
                <w:sz w:val="24"/>
                <w:szCs w:val="24"/>
              </w:rPr>
            </w:pPr>
            <w:r w:rsidRPr="00AA4F04">
              <w:rPr>
                <w:rFonts w:ascii="Arial" w:eastAsia="Lato" w:hAnsi="Arial" w:cs="Arial"/>
                <w:sz w:val="24"/>
                <w:szCs w:val="24"/>
              </w:rPr>
              <w:t>Missing/incorrect</w:t>
            </w:r>
          </w:p>
        </w:tc>
        <w:tc>
          <w:tcPr>
            <w:tcW w:w="78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AEBC6F7" w14:textId="5833DFFC" w:rsidR="00C50C37" w:rsidRPr="00AA4F04" w:rsidRDefault="007D16AA" w:rsidP="009D7841">
            <w:pPr>
              <w:jc w:val="center"/>
              <w:rPr>
                <w:rFonts w:ascii="Arial" w:eastAsia="Lato" w:hAnsi="Arial" w:cs="Arial"/>
                <w:sz w:val="24"/>
                <w:szCs w:val="24"/>
              </w:rPr>
            </w:pPr>
            <w:r w:rsidRPr="00AA4F04">
              <w:rPr>
                <w:rFonts w:ascii="Arial" w:eastAsia="Lato" w:hAnsi="Arial" w:cs="Arial"/>
                <w:b/>
                <w:bCs/>
                <w:sz w:val="24"/>
                <w:szCs w:val="24"/>
              </w:rPr>
              <w:t>/2</w:t>
            </w:r>
          </w:p>
        </w:tc>
      </w:tr>
      <w:tr w:rsidR="00C50C37" w:rsidRPr="00AA4F04" w14:paraId="1E9087DD" w14:textId="77777777" w:rsidTr="7638F2E4">
        <w:trPr>
          <w:trHeight w:val="1728"/>
        </w:trPr>
        <w:tc>
          <w:tcPr>
            <w:tcW w:w="243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C94C8AD" w14:textId="7F4EDDFE" w:rsidR="00C50C37" w:rsidRPr="00AA4F04" w:rsidRDefault="007D16AA" w:rsidP="7638F2E4">
            <w:pPr>
              <w:jc w:val="center"/>
              <w:rPr>
                <w:rFonts w:ascii="Arial" w:eastAsia="Lato" w:hAnsi="Arial" w:cs="Arial"/>
                <w:sz w:val="24"/>
                <w:szCs w:val="24"/>
                <w:lang w:val="en-US"/>
              </w:rPr>
            </w:pPr>
            <w:r w:rsidRPr="7638F2E4">
              <w:rPr>
                <w:rFonts w:ascii="Arial" w:eastAsia="Lato" w:hAnsi="Arial" w:cs="Arial"/>
                <w:b/>
                <w:bCs/>
                <w:sz w:val="24"/>
                <w:szCs w:val="24"/>
                <w:lang w:val="en-US"/>
              </w:rPr>
              <w:t xml:space="preserve">B. Support network </w:t>
            </w:r>
            <w:r>
              <w:br/>
            </w:r>
            <w:r w:rsidRPr="7638F2E4">
              <w:rPr>
                <w:rFonts w:ascii="Arial" w:eastAsia="Lato" w:hAnsi="Arial" w:cs="Arial"/>
                <w:b/>
                <w:bCs/>
                <w:sz w:val="24"/>
                <w:szCs w:val="24"/>
                <w:lang w:val="en-US"/>
              </w:rPr>
              <w:t>(HE3.5.b)</w:t>
            </w:r>
          </w:p>
        </w:tc>
        <w:tc>
          <w:tcPr>
            <w:tcW w:w="297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2E360FA" w14:textId="46BD21EF" w:rsidR="00C50C37" w:rsidRPr="00AA4F04" w:rsidRDefault="007D16AA" w:rsidP="009D7841">
            <w:pPr>
              <w:jc w:val="center"/>
              <w:rPr>
                <w:rFonts w:ascii="Arial" w:eastAsia="Lato" w:hAnsi="Arial" w:cs="Arial"/>
                <w:sz w:val="24"/>
                <w:szCs w:val="24"/>
              </w:rPr>
            </w:pPr>
            <w:r w:rsidRPr="00AA4F04">
              <w:rPr>
                <w:rFonts w:ascii="Arial" w:eastAsia="Lato" w:hAnsi="Arial" w:cs="Arial"/>
                <w:sz w:val="24"/>
                <w:szCs w:val="24"/>
              </w:rPr>
              <w:t xml:space="preserve">Names appropriate </w:t>
            </w:r>
            <w:r w:rsidR="009D7841">
              <w:rPr>
                <w:rFonts w:ascii="Arial" w:eastAsia="Lato" w:hAnsi="Arial" w:cs="Arial"/>
                <w:sz w:val="24"/>
                <w:szCs w:val="24"/>
              </w:rPr>
              <w:br/>
            </w:r>
            <w:r w:rsidRPr="00AA4F04">
              <w:rPr>
                <w:rFonts w:ascii="Arial" w:eastAsia="Lato" w:hAnsi="Arial" w:cs="Arial"/>
                <w:sz w:val="24"/>
                <w:szCs w:val="24"/>
              </w:rPr>
              <w:t>helpers (2+ roles)</w:t>
            </w:r>
          </w:p>
        </w:tc>
        <w:tc>
          <w:tcPr>
            <w:tcW w:w="178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80C1F46" w14:textId="77777777" w:rsidR="00C50C37" w:rsidRPr="00AA4F04" w:rsidRDefault="007D16AA" w:rsidP="009D7841">
            <w:pPr>
              <w:jc w:val="center"/>
              <w:rPr>
                <w:rFonts w:ascii="Arial" w:eastAsia="Lato" w:hAnsi="Arial" w:cs="Arial"/>
                <w:sz w:val="24"/>
                <w:szCs w:val="24"/>
              </w:rPr>
            </w:pPr>
            <w:r w:rsidRPr="00AA4F04">
              <w:rPr>
                <w:rFonts w:ascii="Arial" w:eastAsia="Lato" w:hAnsi="Arial" w:cs="Arial"/>
                <w:sz w:val="24"/>
                <w:szCs w:val="24"/>
              </w:rPr>
              <w:t>1 role or partially appropriate</w:t>
            </w:r>
          </w:p>
        </w:tc>
        <w:tc>
          <w:tcPr>
            <w:tcW w:w="24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418B311" w14:textId="77777777" w:rsidR="00C50C37" w:rsidRPr="00AA4F04" w:rsidRDefault="007D16AA" w:rsidP="009D7841">
            <w:pPr>
              <w:jc w:val="center"/>
              <w:rPr>
                <w:rFonts w:ascii="Arial" w:eastAsia="Lato" w:hAnsi="Arial" w:cs="Arial"/>
                <w:sz w:val="24"/>
                <w:szCs w:val="24"/>
              </w:rPr>
            </w:pPr>
            <w:r w:rsidRPr="00AA4F04">
              <w:rPr>
                <w:rFonts w:ascii="Arial" w:eastAsia="Lato" w:hAnsi="Arial" w:cs="Arial"/>
                <w:sz w:val="24"/>
                <w:szCs w:val="24"/>
              </w:rPr>
              <w:t>Missing/inappropriate</w:t>
            </w:r>
          </w:p>
        </w:tc>
        <w:tc>
          <w:tcPr>
            <w:tcW w:w="78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29A8FEF" w14:textId="77777777" w:rsidR="00C50C37" w:rsidRPr="00AA4F04" w:rsidRDefault="007D16AA" w:rsidP="009D7841">
            <w:pPr>
              <w:jc w:val="center"/>
              <w:rPr>
                <w:rFonts w:ascii="Arial" w:eastAsia="Lato" w:hAnsi="Arial" w:cs="Arial"/>
                <w:sz w:val="24"/>
                <w:szCs w:val="24"/>
              </w:rPr>
            </w:pPr>
            <w:r w:rsidRPr="00AA4F04">
              <w:rPr>
                <w:rFonts w:ascii="Arial" w:eastAsia="Lato" w:hAnsi="Arial" w:cs="Arial"/>
                <w:b/>
                <w:bCs/>
                <w:sz w:val="24"/>
                <w:szCs w:val="24"/>
              </w:rPr>
              <w:t>/1</w:t>
            </w:r>
          </w:p>
        </w:tc>
      </w:tr>
      <w:tr w:rsidR="00C50C37" w:rsidRPr="00AA4F04" w14:paraId="20C820E7" w14:textId="77777777" w:rsidTr="7638F2E4">
        <w:trPr>
          <w:trHeight w:val="1728"/>
        </w:trPr>
        <w:tc>
          <w:tcPr>
            <w:tcW w:w="243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9B8DA11" w14:textId="77777777" w:rsidR="00C50C37" w:rsidRPr="00AA4F04" w:rsidRDefault="007D16AA" w:rsidP="009D7841">
            <w:pPr>
              <w:jc w:val="center"/>
              <w:rPr>
                <w:rFonts w:ascii="Arial" w:eastAsia="Lato" w:hAnsi="Arial" w:cs="Arial"/>
                <w:sz w:val="24"/>
                <w:szCs w:val="24"/>
              </w:rPr>
            </w:pPr>
            <w:r w:rsidRPr="00AA4F04">
              <w:rPr>
                <w:rFonts w:ascii="Arial" w:eastAsia="Lato" w:hAnsi="Arial" w:cs="Arial"/>
                <w:b/>
                <w:bCs/>
                <w:sz w:val="24"/>
                <w:szCs w:val="24"/>
              </w:rPr>
              <w:t>C. Options &amp; predicted outcomes (HE5.5.c)</w:t>
            </w:r>
          </w:p>
        </w:tc>
        <w:tc>
          <w:tcPr>
            <w:tcW w:w="297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3927B2B" w14:textId="77777777" w:rsidR="00C50C37" w:rsidRPr="00AA4F04" w:rsidRDefault="007D16AA" w:rsidP="7638F2E4">
            <w:pPr>
              <w:jc w:val="center"/>
              <w:rPr>
                <w:rFonts w:ascii="Arial" w:eastAsia="Lato" w:hAnsi="Arial" w:cs="Arial"/>
                <w:sz w:val="24"/>
                <w:szCs w:val="24"/>
                <w:lang w:val="en-US"/>
              </w:rPr>
            </w:pPr>
            <w:r w:rsidRPr="7638F2E4">
              <w:rPr>
                <w:rFonts w:ascii="Arial" w:eastAsia="Lato" w:hAnsi="Arial" w:cs="Arial"/>
                <w:sz w:val="24"/>
                <w:szCs w:val="24"/>
                <w:lang w:val="en-US"/>
              </w:rPr>
              <w:t xml:space="preserve">Two realistic options; accurate </w:t>
            </w:r>
            <w:r w:rsidRPr="7638F2E4">
              <w:rPr>
                <w:rFonts w:ascii="Arial" w:eastAsia="Lato" w:hAnsi="Arial" w:cs="Arial"/>
                <w:b/>
                <w:bCs/>
                <w:sz w:val="24"/>
                <w:szCs w:val="24"/>
                <w:lang w:val="en-US"/>
              </w:rPr>
              <w:t>now/later</w:t>
            </w:r>
            <w:r w:rsidRPr="7638F2E4">
              <w:rPr>
                <w:rFonts w:ascii="Arial" w:eastAsia="Lato" w:hAnsi="Arial" w:cs="Arial"/>
                <w:sz w:val="24"/>
                <w:szCs w:val="24"/>
                <w:lang w:val="en-US"/>
              </w:rPr>
              <w:t xml:space="preserve"> outcomes for </w:t>
            </w:r>
            <w:r w:rsidRPr="7638F2E4">
              <w:rPr>
                <w:rFonts w:ascii="Arial" w:eastAsia="Lato" w:hAnsi="Arial" w:cs="Arial"/>
                <w:b/>
                <w:bCs/>
                <w:sz w:val="24"/>
                <w:szCs w:val="24"/>
                <w:lang w:val="en-US"/>
              </w:rPr>
              <w:t>health, environment, fuel/cost</w:t>
            </w:r>
          </w:p>
        </w:tc>
        <w:tc>
          <w:tcPr>
            <w:tcW w:w="178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58BF4EB" w14:textId="77777777" w:rsidR="00C50C37" w:rsidRPr="00AA4F04" w:rsidRDefault="007D16AA" w:rsidP="7638F2E4">
            <w:pPr>
              <w:jc w:val="center"/>
              <w:rPr>
                <w:rFonts w:ascii="Arial" w:eastAsia="Lato" w:hAnsi="Arial" w:cs="Arial"/>
                <w:sz w:val="24"/>
                <w:szCs w:val="24"/>
                <w:lang w:val="en-US"/>
              </w:rPr>
            </w:pPr>
            <w:r w:rsidRPr="7638F2E4">
              <w:rPr>
                <w:rFonts w:ascii="Arial" w:eastAsia="Lato" w:hAnsi="Arial" w:cs="Arial"/>
                <w:sz w:val="24"/>
                <w:szCs w:val="24"/>
                <w:lang w:val="en-US"/>
              </w:rPr>
              <w:t>One option or limited outcomes</w:t>
            </w:r>
          </w:p>
        </w:tc>
        <w:tc>
          <w:tcPr>
            <w:tcW w:w="24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53F9C1C" w14:textId="77777777" w:rsidR="00C50C37" w:rsidRPr="00AA4F04" w:rsidRDefault="007D16AA" w:rsidP="7638F2E4">
            <w:pPr>
              <w:jc w:val="center"/>
              <w:rPr>
                <w:rFonts w:ascii="Arial" w:eastAsia="Lato" w:hAnsi="Arial" w:cs="Arial"/>
                <w:sz w:val="24"/>
                <w:szCs w:val="24"/>
                <w:lang w:val="en-US"/>
              </w:rPr>
            </w:pPr>
            <w:r w:rsidRPr="7638F2E4">
              <w:rPr>
                <w:rFonts w:ascii="Arial" w:eastAsia="Lato" w:hAnsi="Arial" w:cs="Arial"/>
                <w:sz w:val="24"/>
                <w:szCs w:val="24"/>
                <w:lang w:val="en-US"/>
              </w:rPr>
              <w:t>Options/outcomes off-target</w:t>
            </w:r>
          </w:p>
        </w:tc>
        <w:tc>
          <w:tcPr>
            <w:tcW w:w="78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454B59C" w14:textId="77777777" w:rsidR="00C50C37" w:rsidRPr="00AA4F04" w:rsidRDefault="007D16AA" w:rsidP="009D7841">
            <w:pPr>
              <w:jc w:val="center"/>
              <w:rPr>
                <w:rFonts w:ascii="Arial" w:eastAsia="Lato" w:hAnsi="Arial" w:cs="Arial"/>
                <w:sz w:val="24"/>
                <w:szCs w:val="24"/>
              </w:rPr>
            </w:pPr>
            <w:r w:rsidRPr="00AA4F04">
              <w:rPr>
                <w:rFonts w:ascii="Arial" w:eastAsia="Lato" w:hAnsi="Arial" w:cs="Arial"/>
                <w:b/>
                <w:bCs/>
                <w:sz w:val="24"/>
                <w:szCs w:val="24"/>
              </w:rPr>
              <w:t>/3</w:t>
            </w:r>
          </w:p>
        </w:tc>
      </w:tr>
      <w:tr w:rsidR="00C50C37" w:rsidRPr="00AA4F04" w14:paraId="5436951D" w14:textId="77777777" w:rsidTr="7638F2E4">
        <w:trPr>
          <w:trHeight w:val="1728"/>
        </w:trPr>
        <w:tc>
          <w:tcPr>
            <w:tcW w:w="243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8A301BB" w14:textId="0FA76551" w:rsidR="00C50C37" w:rsidRPr="00AA4F04" w:rsidRDefault="007D16AA" w:rsidP="009D7841">
            <w:pPr>
              <w:jc w:val="center"/>
              <w:rPr>
                <w:rFonts w:ascii="Arial" w:eastAsia="Lato" w:hAnsi="Arial" w:cs="Arial"/>
                <w:sz w:val="24"/>
                <w:szCs w:val="24"/>
              </w:rPr>
            </w:pPr>
            <w:r w:rsidRPr="00AA4F04">
              <w:rPr>
                <w:rFonts w:ascii="Arial" w:eastAsia="Lato" w:hAnsi="Arial" w:cs="Arial"/>
                <w:b/>
                <w:bCs/>
                <w:sz w:val="24"/>
                <w:szCs w:val="24"/>
              </w:rPr>
              <w:t xml:space="preserve">D. Evidence &amp; reasoning </w:t>
            </w:r>
            <w:r w:rsidR="009D7841">
              <w:rPr>
                <w:rFonts w:ascii="Arial" w:eastAsia="Lato" w:hAnsi="Arial" w:cs="Arial"/>
                <w:b/>
                <w:bCs/>
                <w:sz w:val="24"/>
                <w:szCs w:val="24"/>
              </w:rPr>
              <w:br/>
            </w:r>
            <w:r w:rsidRPr="00AA4F04">
              <w:rPr>
                <w:rFonts w:ascii="Arial" w:eastAsia="Lato" w:hAnsi="Arial" w:cs="Arial"/>
                <w:b/>
                <w:bCs/>
                <w:sz w:val="24"/>
                <w:szCs w:val="24"/>
              </w:rPr>
              <w:t>(NGSS S3L2; 4-ESS3-1; DCI ESS3.C; CCC Cause/Effect; SEP)</w:t>
            </w:r>
          </w:p>
        </w:tc>
        <w:tc>
          <w:tcPr>
            <w:tcW w:w="297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086252B" w14:textId="77777777" w:rsidR="00C50C37" w:rsidRPr="00AA4F04" w:rsidRDefault="007D16AA" w:rsidP="7638F2E4">
            <w:pPr>
              <w:jc w:val="center"/>
              <w:rPr>
                <w:rFonts w:ascii="Arial" w:eastAsia="Lato" w:hAnsi="Arial" w:cs="Arial"/>
                <w:sz w:val="24"/>
                <w:szCs w:val="24"/>
                <w:lang w:val="en-US"/>
              </w:rPr>
            </w:pPr>
            <w:r w:rsidRPr="7638F2E4">
              <w:rPr>
                <w:rFonts w:ascii="Arial" w:eastAsia="Lato" w:hAnsi="Arial" w:cs="Arial"/>
                <w:sz w:val="24"/>
                <w:szCs w:val="24"/>
                <w:lang w:val="en-US"/>
              </w:rPr>
              <w:t xml:space="preserve">Uses class </w:t>
            </w:r>
            <w:r w:rsidRPr="7638F2E4">
              <w:rPr>
                <w:rFonts w:ascii="Arial" w:eastAsia="Lato" w:hAnsi="Arial" w:cs="Arial"/>
                <w:b/>
                <w:bCs/>
                <w:sz w:val="24"/>
                <w:szCs w:val="24"/>
                <w:lang w:val="en-US"/>
              </w:rPr>
              <w:t>data/graphs</w:t>
            </w:r>
            <w:r w:rsidRPr="7638F2E4">
              <w:rPr>
                <w:rFonts w:ascii="Arial" w:eastAsia="Lato" w:hAnsi="Arial" w:cs="Arial"/>
                <w:sz w:val="24"/>
                <w:szCs w:val="24"/>
                <w:lang w:val="en-US"/>
              </w:rPr>
              <w:t xml:space="preserve"> and one </w:t>
            </w:r>
            <w:r w:rsidRPr="7638F2E4">
              <w:rPr>
                <w:rFonts w:ascii="Arial" w:eastAsia="Lato" w:hAnsi="Arial" w:cs="Arial"/>
                <w:b/>
                <w:bCs/>
                <w:sz w:val="24"/>
                <w:szCs w:val="24"/>
                <w:lang w:val="en-US"/>
              </w:rPr>
              <w:t>media fact</w:t>
            </w:r>
            <w:r w:rsidRPr="7638F2E4">
              <w:rPr>
                <w:rFonts w:ascii="Arial" w:eastAsia="Nova Mono" w:hAnsi="Arial" w:cs="Arial"/>
                <w:sz w:val="24"/>
                <w:szCs w:val="24"/>
                <w:lang w:val="en-US"/>
              </w:rPr>
              <w:t>; strong cause→effect reasoning</w:t>
            </w:r>
          </w:p>
        </w:tc>
        <w:tc>
          <w:tcPr>
            <w:tcW w:w="178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54CD258" w14:textId="77777777" w:rsidR="00C50C37" w:rsidRPr="00AA4F04" w:rsidRDefault="007D16AA" w:rsidP="009D7841">
            <w:pPr>
              <w:jc w:val="center"/>
              <w:rPr>
                <w:rFonts w:ascii="Arial" w:eastAsia="Lato" w:hAnsi="Arial" w:cs="Arial"/>
                <w:sz w:val="24"/>
                <w:szCs w:val="24"/>
              </w:rPr>
            </w:pPr>
            <w:r w:rsidRPr="00AA4F04">
              <w:rPr>
                <w:rFonts w:ascii="Arial" w:eastAsia="Lato" w:hAnsi="Arial" w:cs="Arial"/>
                <w:sz w:val="24"/>
                <w:szCs w:val="24"/>
              </w:rPr>
              <w:t>Uses some evidence; reasoning partial</w:t>
            </w:r>
          </w:p>
        </w:tc>
        <w:tc>
          <w:tcPr>
            <w:tcW w:w="24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F2E26C7" w14:textId="77777777" w:rsidR="00C50C37" w:rsidRPr="00AA4F04" w:rsidRDefault="007D16AA" w:rsidP="009D7841">
            <w:pPr>
              <w:jc w:val="center"/>
              <w:rPr>
                <w:rFonts w:ascii="Arial" w:eastAsia="Lato" w:hAnsi="Arial" w:cs="Arial"/>
                <w:sz w:val="24"/>
                <w:szCs w:val="24"/>
              </w:rPr>
            </w:pPr>
            <w:r w:rsidRPr="00AA4F04">
              <w:rPr>
                <w:rFonts w:ascii="Arial" w:eastAsia="Lato" w:hAnsi="Arial" w:cs="Arial"/>
                <w:sz w:val="24"/>
                <w:szCs w:val="24"/>
              </w:rPr>
              <w:t>Little/no evidence; weak reasoning</w:t>
            </w:r>
          </w:p>
        </w:tc>
        <w:tc>
          <w:tcPr>
            <w:tcW w:w="78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8926B98" w14:textId="77777777" w:rsidR="00C50C37" w:rsidRPr="00AA4F04" w:rsidRDefault="007D16AA" w:rsidP="009D7841">
            <w:pPr>
              <w:jc w:val="center"/>
              <w:rPr>
                <w:rFonts w:ascii="Arial" w:eastAsia="Lato" w:hAnsi="Arial" w:cs="Arial"/>
                <w:sz w:val="24"/>
                <w:szCs w:val="24"/>
              </w:rPr>
            </w:pPr>
            <w:r w:rsidRPr="00AA4F04">
              <w:rPr>
                <w:rFonts w:ascii="Arial" w:eastAsia="Lato" w:hAnsi="Arial" w:cs="Arial"/>
                <w:b/>
                <w:bCs/>
                <w:sz w:val="24"/>
                <w:szCs w:val="24"/>
              </w:rPr>
              <w:t>/3</w:t>
            </w:r>
          </w:p>
        </w:tc>
      </w:tr>
      <w:tr w:rsidR="00C50C37" w:rsidRPr="00AA4F04" w14:paraId="42C3A51D" w14:textId="77777777" w:rsidTr="7638F2E4">
        <w:trPr>
          <w:trHeight w:val="1728"/>
        </w:trPr>
        <w:tc>
          <w:tcPr>
            <w:tcW w:w="243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D034CC8" w14:textId="77777777" w:rsidR="00C50C37" w:rsidRPr="00AA4F04" w:rsidRDefault="007D16AA" w:rsidP="009D7841">
            <w:pPr>
              <w:jc w:val="center"/>
              <w:rPr>
                <w:rFonts w:ascii="Arial" w:eastAsia="Lato" w:hAnsi="Arial" w:cs="Arial"/>
                <w:sz w:val="24"/>
                <w:szCs w:val="24"/>
              </w:rPr>
            </w:pPr>
            <w:r w:rsidRPr="00AA4F04">
              <w:rPr>
                <w:rFonts w:ascii="Arial" w:eastAsia="Lato" w:hAnsi="Arial" w:cs="Arial"/>
                <w:b/>
                <w:bCs/>
                <w:sz w:val="24"/>
                <w:szCs w:val="24"/>
              </w:rPr>
              <w:t>E. Communication (SEP)</w:t>
            </w:r>
          </w:p>
        </w:tc>
        <w:tc>
          <w:tcPr>
            <w:tcW w:w="297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2A566EE" w14:textId="77777777" w:rsidR="00C50C37" w:rsidRPr="00AA4F04" w:rsidRDefault="007D16AA" w:rsidP="009D7841">
            <w:pPr>
              <w:jc w:val="center"/>
              <w:rPr>
                <w:rFonts w:ascii="Arial" w:eastAsia="Lato" w:hAnsi="Arial" w:cs="Arial"/>
                <w:sz w:val="24"/>
                <w:szCs w:val="24"/>
              </w:rPr>
            </w:pPr>
            <w:r w:rsidRPr="00AA4F04">
              <w:rPr>
                <w:rFonts w:ascii="Arial" w:eastAsia="Lato" w:hAnsi="Arial" w:cs="Arial"/>
                <w:sz w:val="24"/>
                <w:szCs w:val="24"/>
              </w:rPr>
              <w:t>Audience-appropriate announcement with one action step</w:t>
            </w:r>
          </w:p>
        </w:tc>
        <w:tc>
          <w:tcPr>
            <w:tcW w:w="178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E6A7CDE" w14:textId="77777777" w:rsidR="00C50C37" w:rsidRPr="00AA4F04" w:rsidRDefault="007D16AA" w:rsidP="009D7841">
            <w:pPr>
              <w:jc w:val="center"/>
              <w:rPr>
                <w:rFonts w:ascii="Arial" w:eastAsia="Lato" w:hAnsi="Arial" w:cs="Arial"/>
                <w:sz w:val="24"/>
                <w:szCs w:val="24"/>
              </w:rPr>
            </w:pPr>
            <w:r w:rsidRPr="00AA4F04">
              <w:rPr>
                <w:rFonts w:ascii="Arial" w:eastAsia="Lato" w:hAnsi="Arial" w:cs="Arial"/>
                <w:sz w:val="24"/>
                <w:szCs w:val="24"/>
              </w:rPr>
              <w:t>Announcement unclear or missing action</w:t>
            </w:r>
          </w:p>
        </w:tc>
        <w:tc>
          <w:tcPr>
            <w:tcW w:w="24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6454AA3" w14:textId="77777777" w:rsidR="00C50C37" w:rsidRPr="00AA4F04" w:rsidRDefault="007D16AA" w:rsidP="009D7841">
            <w:pPr>
              <w:jc w:val="center"/>
              <w:rPr>
                <w:rFonts w:ascii="Arial" w:eastAsia="Lato" w:hAnsi="Arial" w:cs="Arial"/>
                <w:sz w:val="24"/>
                <w:szCs w:val="24"/>
              </w:rPr>
            </w:pPr>
            <w:r w:rsidRPr="00AA4F04">
              <w:rPr>
                <w:rFonts w:ascii="Arial" w:eastAsia="Lato" w:hAnsi="Arial" w:cs="Arial"/>
                <w:sz w:val="24"/>
                <w:szCs w:val="24"/>
              </w:rPr>
              <w:t>Missing</w:t>
            </w:r>
          </w:p>
        </w:tc>
        <w:tc>
          <w:tcPr>
            <w:tcW w:w="78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B4CF79A" w14:textId="77777777" w:rsidR="00C50C37" w:rsidRPr="00AA4F04" w:rsidRDefault="007D16AA" w:rsidP="009D7841">
            <w:pPr>
              <w:jc w:val="center"/>
              <w:rPr>
                <w:rFonts w:ascii="Arial" w:eastAsia="Lato" w:hAnsi="Arial" w:cs="Arial"/>
                <w:sz w:val="24"/>
                <w:szCs w:val="24"/>
              </w:rPr>
            </w:pPr>
            <w:r w:rsidRPr="00AA4F04">
              <w:rPr>
                <w:rFonts w:ascii="Arial" w:eastAsia="Lato" w:hAnsi="Arial" w:cs="Arial"/>
                <w:b/>
                <w:bCs/>
                <w:sz w:val="24"/>
                <w:szCs w:val="24"/>
              </w:rPr>
              <w:t>/1</w:t>
            </w:r>
          </w:p>
        </w:tc>
      </w:tr>
    </w:tbl>
    <w:p w14:paraId="66A21F07" w14:textId="77777777" w:rsidR="00C50C37" w:rsidRPr="00AA4F04" w:rsidRDefault="00C50C37" w:rsidP="009D7841">
      <w:pPr>
        <w:rPr>
          <w:rFonts w:ascii="Arial" w:eastAsia="Lato" w:hAnsi="Arial" w:cs="Arial"/>
          <w:b/>
          <w:bCs/>
          <w:sz w:val="24"/>
          <w:szCs w:val="24"/>
        </w:rPr>
      </w:pPr>
    </w:p>
    <w:p w14:paraId="748D330B" w14:textId="77777777" w:rsidR="00C50C37" w:rsidRPr="00AA4F04" w:rsidRDefault="007D16AA" w:rsidP="009D7841">
      <w:pPr>
        <w:ind w:left="-360"/>
        <w:rPr>
          <w:rFonts w:ascii="Arial" w:eastAsia="Lato" w:hAnsi="Arial" w:cs="Arial"/>
          <w:sz w:val="24"/>
          <w:szCs w:val="24"/>
        </w:rPr>
      </w:pPr>
      <w:r w:rsidRPr="00AA4F04">
        <w:rPr>
          <w:rFonts w:ascii="Arial" w:eastAsia="Lato" w:hAnsi="Arial" w:cs="Arial"/>
          <w:b/>
          <w:bCs/>
          <w:sz w:val="24"/>
          <w:szCs w:val="24"/>
        </w:rPr>
        <w:t>Total:</w:t>
      </w:r>
      <w:r w:rsidRPr="00AA4F04">
        <w:rPr>
          <w:rFonts w:ascii="Arial" w:eastAsia="Lato" w:hAnsi="Arial" w:cs="Arial"/>
          <w:sz w:val="24"/>
          <w:szCs w:val="24"/>
        </w:rPr>
        <w:t xml:space="preserve"> ____ / 10</w:t>
      </w:r>
    </w:p>
    <w:p w14:paraId="67EC3597" w14:textId="77777777" w:rsidR="00C50C37" w:rsidRPr="00AA4F04" w:rsidRDefault="007D16AA" w:rsidP="009D7841">
      <w:pPr>
        <w:ind w:left="-360"/>
        <w:rPr>
          <w:rFonts w:ascii="Arial" w:eastAsia="Lato" w:hAnsi="Arial" w:cs="Arial"/>
          <w:sz w:val="24"/>
          <w:szCs w:val="24"/>
        </w:rPr>
      </w:pPr>
      <w:r w:rsidRPr="00AA4F04">
        <w:rPr>
          <w:rFonts w:ascii="Arial" w:eastAsia="Lato" w:hAnsi="Arial" w:cs="Arial"/>
          <w:b/>
          <w:bCs/>
          <w:sz w:val="24"/>
          <w:szCs w:val="24"/>
        </w:rPr>
        <w:t>Comments:</w:t>
      </w:r>
    </w:p>
    <w:p w14:paraId="6BD0C0CA" w14:textId="77777777" w:rsidR="00C50C37" w:rsidRPr="00AA4F04" w:rsidRDefault="00C50C37">
      <w:pPr>
        <w:rPr>
          <w:rFonts w:ascii="Arial" w:eastAsia="Lato" w:hAnsi="Arial" w:cs="Arial"/>
          <w:sz w:val="24"/>
          <w:szCs w:val="24"/>
        </w:rPr>
      </w:pPr>
    </w:p>
    <w:p w14:paraId="4280E48B" w14:textId="77777777" w:rsidR="00C50C37" w:rsidRPr="00AA4F04" w:rsidRDefault="00C50C37">
      <w:pPr>
        <w:rPr>
          <w:rFonts w:ascii="Arial" w:eastAsia="Lato" w:hAnsi="Arial" w:cs="Arial"/>
          <w:sz w:val="24"/>
          <w:szCs w:val="24"/>
        </w:rPr>
      </w:pPr>
    </w:p>
    <w:sectPr w:rsidR="00C50C37" w:rsidRPr="00AA4F04" w:rsidSect="00AA4F04">
      <w:headerReference w:type="default" r:id="rId10"/>
      <w:footerReference w:type="default" r:id="rId11"/>
      <w:pgSz w:w="12240" w:h="15840"/>
      <w:pgMar w:top="1440" w:right="810" w:bottom="990" w:left="1440" w:header="720" w:footer="3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4F15DF" w14:textId="77777777" w:rsidR="00981C0C" w:rsidRDefault="00981C0C">
      <w:pPr>
        <w:spacing w:after="0" w:line="240" w:lineRule="auto"/>
      </w:pPr>
      <w:r>
        <w:separator/>
      </w:r>
    </w:p>
  </w:endnote>
  <w:endnote w:type="continuationSeparator" w:id="0">
    <w:p w14:paraId="0A6D70B7" w14:textId="77777777" w:rsidR="00981C0C" w:rsidRDefault="00981C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383C39EE-E966-9D42-AA95-A22F580E6699}"/>
  </w:font>
  <w:font w:name="Calibri">
    <w:panose1 w:val="020F0502020204030204"/>
    <w:charset w:val="00"/>
    <w:family w:val="swiss"/>
    <w:pitch w:val="variable"/>
    <w:sig w:usb0="E0002AFF" w:usb1="C000247B" w:usb2="00000009" w:usb3="00000000" w:csb0="000001FF" w:csb1="00000000"/>
    <w:embedRegular r:id="rId2" w:fontKey="{D5654ECE-127A-A743-90E4-7B862BD003E1}"/>
    <w:embedBold r:id="rId3" w:fontKey="{CB178769-E29D-9047-8AF8-56BAC14167A3}"/>
  </w:font>
  <w:font w:name="Georgia">
    <w:panose1 w:val="02040502050405020303"/>
    <w:charset w:val="00"/>
    <w:family w:val="roman"/>
    <w:pitch w:val="variable"/>
    <w:sig w:usb0="00000287" w:usb1="00000000" w:usb2="00000000" w:usb3="00000000" w:csb0="0000009F" w:csb1="00000000"/>
    <w:embedItalic r:id="rId4" w:fontKey="{C57B0B1C-700D-9A44-A941-C657686875FE}"/>
  </w:font>
  <w:font w:name="Arial">
    <w:panose1 w:val="020B0604020202020204"/>
    <w:charset w:val="00"/>
    <w:family w:val="swiss"/>
    <w:pitch w:val="variable"/>
    <w:sig w:usb0="E0002EFF" w:usb1="C000785B" w:usb2="00000009" w:usb3="00000000" w:csb0="000001FF" w:csb1="00000000"/>
    <w:embedRegular r:id="rId5" w:fontKey="{ED51369B-0BFA-6E46-838B-E7165A0375A2}"/>
    <w:embedBold r:id="rId6" w:fontKey="{0E1D99EF-B10C-C549-B1F8-8F38184D6B6B}"/>
  </w:font>
  <w:font w:name="Lato Black">
    <w:panose1 w:val="020F0502020204030203"/>
    <w:charset w:val="00"/>
    <w:family w:val="swiss"/>
    <w:pitch w:val="variable"/>
    <w:sig w:usb0="E10002FF" w:usb1="5000ECFF" w:usb2="00000021" w:usb3="00000000" w:csb0="0000019F" w:csb1="00000000"/>
  </w:font>
  <w:font w:name="Lato">
    <w:panose1 w:val="020F0502020204030203"/>
    <w:charset w:val="00"/>
    <w:family w:val="swiss"/>
    <w:pitch w:val="variable"/>
    <w:sig w:usb0="E10002FF" w:usb1="5000ECFF" w:usb2="00000021" w:usb3="00000000" w:csb0="0000019F" w:csb1="00000000"/>
    <w:embedRegular r:id="rId7" w:fontKey="{471FA0E2-ED69-2247-8CF5-CAD544FD9005}"/>
    <w:embedBold r:id="rId8" w:fontKey="{496CE318-8168-074B-A9DB-C07765BDC454}"/>
  </w:font>
  <w:font w:name="Nova Mono">
    <w:panose1 w:val="020B0604020202020204"/>
    <w:charset w:val="00"/>
    <w:family w:val="auto"/>
    <w:pitch w:val="default"/>
  </w:font>
  <w:font w:name="Cambria">
    <w:panose1 w:val="02040503050406030204"/>
    <w:charset w:val="00"/>
    <w:family w:val="roman"/>
    <w:pitch w:val="variable"/>
    <w:sig w:usb0="E00006FF" w:usb1="420024FF" w:usb2="02000000" w:usb3="00000000" w:csb0="0000019F" w:csb1="00000000"/>
    <w:embedRegular r:id="rId10" w:fontKey="{A5872637-BA1B-6D4B-98F3-1C3360F7CA5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39C2E" w14:textId="266A6827" w:rsidR="00C50C37" w:rsidRDefault="00AA4F04" w:rsidP="00AA4F04">
    <w:pPr>
      <w:pBdr>
        <w:top w:val="nil"/>
        <w:left w:val="nil"/>
        <w:bottom w:val="nil"/>
        <w:right w:val="nil"/>
        <w:between w:val="nil"/>
      </w:pBdr>
      <w:tabs>
        <w:tab w:val="center" w:pos="4680"/>
        <w:tab w:val="right" w:pos="9360"/>
      </w:tabs>
      <w:spacing w:after="0" w:line="240" w:lineRule="auto"/>
      <w:jc w:val="right"/>
      <w:rPr>
        <w:color w:val="000000"/>
      </w:rPr>
    </w:pPr>
    <w:r>
      <w:rPr>
        <w:noProof/>
      </w:rPr>
      <w:drawing>
        <wp:inline distT="0" distB="0" distL="0" distR="0" wp14:anchorId="5B2A6ACC" wp14:editId="054FEAA8">
          <wp:extent cx="600710" cy="328412"/>
          <wp:effectExtent l="0" t="0" r="0" b="1905"/>
          <wp:docPr id="2066867438" name="Picture 8" descr="Logo, company n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20252" name="Picture 8" descr="Logo, company name&#10;&#10;AI-generated content may be incorrect."/>
                  <pic:cNvPicPr/>
                </pic:nvPicPr>
                <pic:blipFill rotWithShape="1">
                  <a:blip r:embed="rId1">
                    <a:extLst>
                      <a:ext uri="{28A0092B-C50C-407E-A947-70E740481C1C}">
                        <a14:useLocalDpi xmlns:a14="http://schemas.microsoft.com/office/drawing/2010/main" val="0"/>
                      </a:ext>
                    </a:extLst>
                  </a:blip>
                  <a:srcRect b="17100"/>
                  <a:stretch>
                    <a:fillRect/>
                  </a:stretch>
                </pic:blipFill>
                <pic:spPr bwMode="auto">
                  <a:xfrm>
                    <a:off x="0" y="0"/>
                    <a:ext cx="652340" cy="356638"/>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DB181C" w14:textId="77777777" w:rsidR="00981C0C" w:rsidRDefault="00981C0C">
      <w:pPr>
        <w:spacing w:after="0" w:line="240" w:lineRule="auto"/>
      </w:pPr>
      <w:r>
        <w:separator/>
      </w:r>
    </w:p>
  </w:footnote>
  <w:footnote w:type="continuationSeparator" w:id="0">
    <w:p w14:paraId="4670C57E" w14:textId="77777777" w:rsidR="00981C0C" w:rsidRDefault="00981C0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C63CF" w14:textId="6ECF0D94" w:rsidR="00C50C37" w:rsidRDefault="00AA4F04" w:rsidP="00AA4F04">
    <w:pPr>
      <w:tabs>
        <w:tab w:val="center" w:pos="4680"/>
      </w:tabs>
      <w:ind w:left="-360" w:right="-720"/>
      <w:rPr>
        <w:color w:val="000000"/>
      </w:rPr>
    </w:pPr>
    <w:r>
      <w:rPr>
        <w:noProof/>
        <w:color w:val="000000"/>
      </w:rPr>
      <w:drawing>
        <wp:anchor distT="0" distB="0" distL="114300" distR="114300" simplePos="0" relativeHeight="251661312" behindDoc="1" locked="0" layoutInCell="1" allowOverlap="1" wp14:anchorId="67067698" wp14:editId="7E008799">
          <wp:simplePos x="0" y="0"/>
          <wp:positionH relativeFrom="column">
            <wp:posOffset>3290552</wp:posOffset>
          </wp:positionH>
          <wp:positionV relativeFrom="paragraph">
            <wp:posOffset>12879</wp:posOffset>
          </wp:positionV>
          <wp:extent cx="3078920" cy="210435"/>
          <wp:effectExtent l="0" t="0" r="0" b="5715"/>
          <wp:wrapNone/>
          <wp:docPr id="18012693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448840" name="Picture 547448840"/>
                  <pic:cNvPicPr/>
                </pic:nvPicPr>
                <pic:blipFill rotWithShape="1">
                  <a:blip r:embed="rId1">
                    <a:extLst>
                      <a:ext uri="{28A0092B-C50C-407E-A947-70E740481C1C}">
                        <a14:useLocalDpi xmlns:a14="http://schemas.microsoft.com/office/drawing/2010/main" val="0"/>
                      </a:ext>
                    </a:extLst>
                  </a:blip>
                  <a:srcRect l="64122" t="-10784" r="-1" b="-2"/>
                  <a:stretch>
                    <a:fillRect/>
                  </a:stretch>
                </pic:blipFill>
                <pic:spPr bwMode="auto">
                  <a:xfrm>
                    <a:off x="0" y="0"/>
                    <a:ext cx="3114264" cy="21285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color w:val="000000"/>
      </w:rPr>
      <w:t>Georgia Commute Schools – Idlers, Please Stop Your Engines!</w:t>
    </w:r>
    <w:r w:rsidRPr="00A74C2F">
      <w:rPr>
        <w:noProof/>
        <w:color w:val="00000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85CCD"/>
    <w:multiLevelType w:val="multilevel"/>
    <w:tmpl w:val="CB364A2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71D0449"/>
    <w:multiLevelType w:val="multilevel"/>
    <w:tmpl w:val="21F63EA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7E750C7"/>
    <w:multiLevelType w:val="multilevel"/>
    <w:tmpl w:val="2BF4AFD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2FF00D5"/>
    <w:multiLevelType w:val="multilevel"/>
    <w:tmpl w:val="1BEC956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7F2616F"/>
    <w:multiLevelType w:val="multilevel"/>
    <w:tmpl w:val="43404BE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45B47EA"/>
    <w:multiLevelType w:val="multilevel"/>
    <w:tmpl w:val="2330609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6F76D64"/>
    <w:multiLevelType w:val="multilevel"/>
    <w:tmpl w:val="C31C94C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9762D3B"/>
    <w:multiLevelType w:val="multilevel"/>
    <w:tmpl w:val="E668E3F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7DA4ACD"/>
    <w:multiLevelType w:val="multilevel"/>
    <w:tmpl w:val="E1A2B70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66B388F"/>
    <w:multiLevelType w:val="multilevel"/>
    <w:tmpl w:val="0B04061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118599092">
    <w:abstractNumId w:val="2"/>
  </w:num>
  <w:num w:numId="2" w16cid:durableId="803347967">
    <w:abstractNumId w:val="9"/>
  </w:num>
  <w:num w:numId="3" w16cid:durableId="471756362">
    <w:abstractNumId w:val="6"/>
  </w:num>
  <w:num w:numId="4" w16cid:durableId="1787238521">
    <w:abstractNumId w:val="0"/>
  </w:num>
  <w:num w:numId="5" w16cid:durableId="1180700751">
    <w:abstractNumId w:val="4"/>
  </w:num>
  <w:num w:numId="6" w16cid:durableId="479885934">
    <w:abstractNumId w:val="7"/>
  </w:num>
  <w:num w:numId="7" w16cid:durableId="2070496250">
    <w:abstractNumId w:val="8"/>
  </w:num>
  <w:num w:numId="8" w16cid:durableId="904608680">
    <w:abstractNumId w:val="1"/>
  </w:num>
  <w:num w:numId="9" w16cid:durableId="940331882">
    <w:abstractNumId w:val="5"/>
  </w:num>
  <w:num w:numId="10" w16cid:durableId="26345917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9"/>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0C37"/>
    <w:rsid w:val="00146CD8"/>
    <w:rsid w:val="001B52FC"/>
    <w:rsid w:val="00256F06"/>
    <w:rsid w:val="003B2C9A"/>
    <w:rsid w:val="003E409B"/>
    <w:rsid w:val="0040288E"/>
    <w:rsid w:val="00742C97"/>
    <w:rsid w:val="007D16AA"/>
    <w:rsid w:val="00847ED2"/>
    <w:rsid w:val="00981C0C"/>
    <w:rsid w:val="009D7841"/>
    <w:rsid w:val="00AA4F04"/>
    <w:rsid w:val="00C50C37"/>
    <w:rsid w:val="00E60019"/>
    <w:rsid w:val="00EA1048"/>
    <w:rsid w:val="00F61FBE"/>
    <w:rsid w:val="00FB7FA3"/>
    <w:rsid w:val="7638F2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87D086"/>
  <w15:docId w15:val="{29117C1F-3BEE-E841-ADD9-62A80904D7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15" w:type="dxa"/>
        <w:left w:w="15" w:type="dxa"/>
        <w:bottom w:w="15" w:type="dxa"/>
        <w:right w:w="15" w:type="dxa"/>
      </w:tblCellMar>
    </w:tblPr>
  </w:style>
  <w:style w:type="paragraph" w:styleId="Header">
    <w:name w:val="header"/>
    <w:basedOn w:val="Normal"/>
    <w:link w:val="HeaderChar"/>
    <w:uiPriority w:val="99"/>
    <w:unhideWhenUsed/>
    <w:rsid w:val="00AA4F04"/>
    <w:pPr>
      <w:tabs>
        <w:tab w:val="center" w:pos="4680"/>
        <w:tab w:val="right" w:pos="9360"/>
      </w:tabs>
      <w:spacing w:after="0" w:line="240" w:lineRule="auto"/>
    </w:pPr>
  </w:style>
  <w:style w:type="character" w:customStyle="1" w:styleId="HeaderChar">
    <w:name w:val="Header Char"/>
    <w:basedOn w:val="DefaultParagraphFont"/>
    <w:link w:val="Header"/>
    <w:uiPriority w:val="99"/>
    <w:rsid w:val="00AA4F04"/>
  </w:style>
  <w:style w:type="paragraph" w:styleId="Footer">
    <w:name w:val="footer"/>
    <w:basedOn w:val="Normal"/>
    <w:link w:val="FooterChar"/>
    <w:uiPriority w:val="99"/>
    <w:unhideWhenUsed/>
    <w:rsid w:val="00AA4F04"/>
    <w:pPr>
      <w:tabs>
        <w:tab w:val="center" w:pos="4680"/>
        <w:tab w:val="right" w:pos="9360"/>
      </w:tabs>
      <w:spacing w:after="0" w:line="240" w:lineRule="auto"/>
    </w:pPr>
  </w:style>
  <w:style w:type="character" w:customStyle="1" w:styleId="FooterChar">
    <w:name w:val="Footer Char"/>
    <w:basedOn w:val="DefaultParagraphFont"/>
    <w:link w:val="Footer"/>
    <w:uiPriority w:val="99"/>
    <w:rsid w:val="00AA4F0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4dc3a40-890b-4f8b-b8ed-58aba020899a">
      <Terms xmlns="http://schemas.microsoft.com/office/infopath/2007/PartnerControls"/>
    </lcf76f155ced4ddcb4097134ff3c332f>
    <TaxCatchAll xmlns="38eecb3b-80c0-4dca-901d-6db9fab07931"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1683890C53E8A4A89D14C73F2741E5B" ma:contentTypeVersion="12" ma:contentTypeDescription="Create a new document." ma:contentTypeScope="" ma:versionID="049a49ac000d183bd641512d7ad73963">
  <xsd:schema xmlns:xsd="http://www.w3.org/2001/XMLSchema" xmlns:xs="http://www.w3.org/2001/XMLSchema" xmlns:p="http://schemas.microsoft.com/office/2006/metadata/properties" xmlns:ns2="74dc3a40-890b-4f8b-b8ed-58aba020899a" xmlns:ns3="38eecb3b-80c0-4dca-901d-6db9fab07931" targetNamespace="http://schemas.microsoft.com/office/2006/metadata/properties" ma:root="true" ma:fieldsID="37d2ebc1042ee46c9bc3e2331199a2fc" ns2:_="" ns3:_="">
    <xsd:import namespace="74dc3a40-890b-4f8b-b8ed-58aba020899a"/>
    <xsd:import namespace="38eecb3b-80c0-4dca-901d-6db9fab0793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dc3a40-890b-4f8b-b8ed-58aba02089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b928028b-1cc5-45ee-9164-1a2f8d0dcd5d"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eecb3b-80c0-4dca-901d-6db9fab0793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4a4c814-a407-4dd0-8c26-d69325c30e52}" ma:internalName="TaxCatchAll" ma:showField="CatchAllData" ma:web="38eecb3b-80c0-4dca-901d-6db9fab079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E820D7E-EB49-410A-B268-11B3CFF31D6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3D73B20-7E78-4BF8-A61E-9E75F78B816C}"/>
</file>

<file path=customXml/itemProps3.xml><?xml version="1.0" encoding="utf-8"?>
<ds:datastoreItem xmlns:ds="http://schemas.openxmlformats.org/officeDocument/2006/customXml" ds:itemID="{56BA7E30-1E58-43C7-A38F-F18AEFCBE8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1103</Words>
  <Characters>5610</Characters>
  <Application>Microsoft Office Word</Application>
  <DocSecurity>0</DocSecurity>
  <Lines>297</Lines>
  <Paragraphs>161</Paragraphs>
  <ScaleCrop>false</ScaleCrop>
  <Company/>
  <LinksUpToDate>false</LinksUpToDate>
  <CharactersWithSpaces>6571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Barry Golivesky</cp:lastModifiedBy>
  <cp:revision>7</cp:revision>
  <dcterms:created xsi:type="dcterms:W3CDTF">2026-01-13T18:17:00Z</dcterms:created>
  <dcterms:modified xsi:type="dcterms:W3CDTF">2026-02-23T18:16:00Z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fd17d342-49c2-4575-abdd-8d1eaacd9d41</vt:lpwstr>
  </property>
  <property fmtid="{D5CDD505-2E9C-101B-9397-08002B2CF9AE}" pid="3" name="bjDocumentLabelXML">
    <vt:lpwstr>&lt;?xml version="1.0" encoding="us-ascii"?&gt;&lt;sisl xmlns:xsi="http://www.w3.org/2001/XMLSchema-instance" xmlns:xsd="http://www.w3.org/2001/XMLSchema" sislVersion="0" policy="f2020d7d-77c8-4294-a427-590ee8eb3328" origin="defaultValue" xmlns="http://www.boldonj</vt:lpwstr>
  </property>
  <property fmtid="{D5CDD505-2E9C-101B-9397-08002B2CF9AE}" pid="4" name="bjDocumentLabelXML-0">
    <vt:lpwstr>ames.com/2008/01/sie/internal/label"&gt;&lt;element uid="a290f12b-b719-42ad-a131-5797dad75e94" value="" /&gt;&lt;/sisl&gt;</vt:lpwstr>
  </property>
  <property fmtid="{D5CDD505-2E9C-101B-9397-08002B2CF9AE}" pid="5" name="bjDocumentSecurityLabel">
    <vt:lpwstr>Internal</vt:lpwstr>
  </property>
  <property fmtid="{D5CDD505-2E9C-101B-9397-08002B2CF9AE}" pid="6" name="wsp-metadata">
    <vt:lpwstr>Internal | EPNW-OLMK</vt:lpwstr>
  </property>
  <property fmtid="{D5CDD505-2E9C-101B-9397-08002B2CF9AE}" pid="7" name="bjClsUserRVM">
    <vt:lpwstr>[]</vt:lpwstr>
  </property>
  <property fmtid="{D5CDD505-2E9C-101B-9397-08002B2CF9AE}" pid="8" name="bjSaver">
    <vt:lpwstr>N8YzxnO1f9PlL+mHpXGdCqLvroj1eqwq</vt:lpwstr>
  </property>
  <property fmtid="{D5CDD505-2E9C-101B-9397-08002B2CF9AE}" pid="9" name="bjLabelHistoryID">
    <vt:lpwstr>{437047B0-48F3-4B8A-A606-4F9AB220A546}</vt:lpwstr>
  </property>
  <property fmtid="{D5CDD505-2E9C-101B-9397-08002B2CF9AE}" pid="10" name="ContentTypeId">
    <vt:lpwstr>0x010100E1683890C53E8A4A89D14C73F2741E5B</vt:lpwstr>
  </property>
  <property fmtid="{D5CDD505-2E9C-101B-9397-08002B2CF9AE}" pid="11" name="docLang">
    <vt:lpwstr>en</vt:lpwstr>
  </property>
</Properties>
</file>